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05C88" w:rsidRPr="0056691F" w:rsidRDefault="002A5129" w:rsidP="00D05C88">
      <w:pPr>
        <w:pStyle w:val="Header"/>
        <w:tabs>
          <w:tab w:val="right" w:pos="9072"/>
        </w:tabs>
        <w:rPr>
          <w:sz w:val="24"/>
        </w:rPr>
      </w:pPr>
      <w:r w:rsidRPr="0056691F">
        <w:rPr>
          <w:sz w:val="24"/>
        </w:rPr>
        <w:t>3</w:t>
      </w:r>
      <w:r w:rsidR="00D05C88" w:rsidRPr="0056691F">
        <w:rPr>
          <w:sz w:val="24"/>
        </w:rPr>
        <w:t>GPP T</w:t>
      </w:r>
      <w:bookmarkStart w:id="0" w:name="_Ref96417757"/>
      <w:bookmarkEnd w:id="0"/>
      <w:r w:rsidR="00333302" w:rsidRPr="0056691F">
        <w:rPr>
          <w:sz w:val="24"/>
        </w:rPr>
        <w:t>SG-</w:t>
      </w:r>
      <w:r w:rsidR="004A5761" w:rsidRPr="0056691F">
        <w:rPr>
          <w:sz w:val="24"/>
        </w:rPr>
        <w:t>RAN WG4 Meeting #</w:t>
      </w:r>
      <w:r w:rsidR="00637D49">
        <w:rPr>
          <w:sz w:val="24"/>
        </w:rPr>
        <w:t>80</w:t>
      </w:r>
      <w:r w:rsidR="00554495" w:rsidRPr="0056691F">
        <w:rPr>
          <w:sz w:val="24"/>
        </w:rPr>
        <w:tab/>
      </w:r>
      <w:r w:rsidR="001D2489" w:rsidRPr="001D2489">
        <w:rPr>
          <w:sz w:val="24"/>
        </w:rPr>
        <w:t>R4-</w:t>
      </w:r>
      <w:bookmarkStart w:id="1" w:name="_GoBack"/>
      <w:r w:rsidR="001D2489" w:rsidRPr="001D2489">
        <w:rPr>
          <w:sz w:val="24"/>
        </w:rPr>
        <w:t>166185</w:t>
      </w:r>
      <w:bookmarkEnd w:id="1"/>
    </w:p>
    <w:p w:rsidR="0056691F" w:rsidRDefault="00637D49" w:rsidP="0056691F">
      <w:pPr>
        <w:pStyle w:val="BodyText"/>
        <w:rPr>
          <w:rFonts w:ascii="Arial" w:hAnsi="Arial"/>
          <w:b/>
          <w:noProof/>
          <w:szCs w:val="20"/>
          <w:lang w:val="en-GB"/>
        </w:rPr>
      </w:pPr>
      <w:r>
        <w:rPr>
          <w:rFonts w:ascii="Arial" w:hAnsi="Arial"/>
          <w:b/>
          <w:noProof/>
          <w:szCs w:val="20"/>
          <w:lang w:val="en-GB"/>
        </w:rPr>
        <w:t>Gothenburg, Sweden</w:t>
      </w:r>
      <w:r w:rsidR="0056691F">
        <w:rPr>
          <w:rFonts w:ascii="Arial" w:hAnsi="Arial"/>
          <w:b/>
          <w:noProof/>
          <w:szCs w:val="20"/>
          <w:lang w:val="en-GB"/>
        </w:rPr>
        <w:t xml:space="preserve">, </w:t>
      </w:r>
      <w:r>
        <w:rPr>
          <w:rFonts w:ascii="Arial" w:hAnsi="Arial"/>
          <w:b/>
          <w:noProof/>
          <w:szCs w:val="20"/>
          <w:lang w:val="en-GB"/>
        </w:rPr>
        <w:t>22 - 26</w:t>
      </w:r>
      <w:r w:rsidR="00B72C47">
        <w:rPr>
          <w:rFonts w:ascii="Arial" w:hAnsi="Arial"/>
          <w:b/>
          <w:noProof/>
          <w:szCs w:val="20"/>
          <w:lang w:val="en-GB"/>
        </w:rPr>
        <w:t xml:space="preserve"> </w:t>
      </w:r>
      <w:r>
        <w:rPr>
          <w:rFonts w:ascii="Arial" w:hAnsi="Arial"/>
          <w:b/>
          <w:noProof/>
          <w:szCs w:val="20"/>
          <w:lang w:val="en-GB"/>
        </w:rPr>
        <w:t>August,</w:t>
      </w:r>
      <w:r w:rsidR="0056691F" w:rsidRPr="009D0B0A">
        <w:rPr>
          <w:rFonts w:ascii="Arial" w:hAnsi="Arial"/>
          <w:b/>
          <w:noProof/>
          <w:szCs w:val="20"/>
          <w:lang w:val="en-GB"/>
        </w:rPr>
        <w:t xml:space="preserve"> 2016   </w:t>
      </w:r>
    </w:p>
    <w:p w:rsidR="0033186E" w:rsidRPr="0056691F" w:rsidRDefault="0033186E" w:rsidP="0033186E">
      <w:pPr>
        <w:tabs>
          <w:tab w:val="left" w:pos="1985"/>
        </w:tabs>
        <w:spacing w:before="240" w:after="0"/>
        <w:jc w:val="both"/>
        <w:rPr>
          <w:bCs/>
          <w:sz w:val="22"/>
          <w:lang w:val="en-US"/>
        </w:rPr>
      </w:pPr>
      <w:r w:rsidRPr="0056691F">
        <w:rPr>
          <w:b/>
          <w:sz w:val="22"/>
          <w:lang w:val="en-US"/>
        </w:rPr>
        <w:t>Agenda Item:</w:t>
      </w:r>
      <w:r w:rsidRPr="0056691F">
        <w:rPr>
          <w:sz w:val="22"/>
          <w:lang w:val="en-US"/>
        </w:rPr>
        <w:tab/>
      </w:r>
      <w:r w:rsidR="00CD3B99" w:rsidRPr="00CD3B99">
        <w:rPr>
          <w:bCs/>
          <w:sz w:val="22"/>
          <w:lang w:val="en-US"/>
        </w:rPr>
        <w:t>8.10.3.2</w:t>
      </w:r>
    </w:p>
    <w:p w:rsidR="0033186E" w:rsidRPr="0022368E" w:rsidRDefault="0033186E" w:rsidP="004B5634">
      <w:pPr>
        <w:tabs>
          <w:tab w:val="left" w:pos="1985"/>
        </w:tabs>
        <w:spacing w:after="0"/>
        <w:ind w:left="1980" w:hanging="1980"/>
        <w:jc w:val="both"/>
        <w:rPr>
          <w:bCs/>
          <w:sz w:val="22"/>
        </w:rPr>
      </w:pPr>
      <w:r w:rsidRPr="0022368E">
        <w:rPr>
          <w:b/>
          <w:sz w:val="22"/>
        </w:rPr>
        <w:t xml:space="preserve">Source: </w:t>
      </w:r>
      <w:r w:rsidRPr="0022368E">
        <w:rPr>
          <w:b/>
          <w:sz w:val="22"/>
        </w:rPr>
        <w:tab/>
      </w:r>
      <w:r w:rsidR="004B5634" w:rsidRPr="0022368E">
        <w:rPr>
          <w:b/>
          <w:sz w:val="22"/>
        </w:rPr>
        <w:tab/>
      </w:r>
      <w:r w:rsidRPr="0022368E">
        <w:rPr>
          <w:bCs/>
          <w:sz w:val="22"/>
        </w:rPr>
        <w:t>Ericsson</w:t>
      </w:r>
    </w:p>
    <w:p w:rsidR="008E26DF" w:rsidRDefault="0033186E" w:rsidP="008E26DF">
      <w:pPr>
        <w:tabs>
          <w:tab w:val="left" w:pos="1985"/>
        </w:tabs>
        <w:spacing w:after="0"/>
        <w:ind w:left="1988" w:hanging="1980"/>
        <w:jc w:val="both"/>
        <w:rPr>
          <w:sz w:val="22"/>
        </w:rPr>
      </w:pPr>
      <w:r w:rsidRPr="0022368E">
        <w:rPr>
          <w:b/>
          <w:sz w:val="22"/>
        </w:rPr>
        <w:t>Title:</w:t>
      </w:r>
      <w:r w:rsidRPr="0022368E">
        <w:rPr>
          <w:sz w:val="22"/>
        </w:rPr>
        <w:t xml:space="preserve"> </w:t>
      </w:r>
      <w:r w:rsidRPr="0022368E">
        <w:rPr>
          <w:sz w:val="22"/>
        </w:rPr>
        <w:tab/>
      </w:r>
      <w:r w:rsidR="00B7094A" w:rsidRPr="00B7094A">
        <w:rPr>
          <w:sz w:val="22"/>
        </w:rPr>
        <w:t>Discussion and simulation for HST unidirectional deployment for SFN scenario</w:t>
      </w:r>
    </w:p>
    <w:p w:rsidR="0033186E" w:rsidRPr="0022368E" w:rsidRDefault="0033186E" w:rsidP="008E26DF">
      <w:pPr>
        <w:tabs>
          <w:tab w:val="left" w:pos="1985"/>
        </w:tabs>
        <w:spacing w:after="0"/>
        <w:ind w:left="1988" w:hanging="1980"/>
        <w:jc w:val="both"/>
        <w:rPr>
          <w:sz w:val="22"/>
        </w:rPr>
      </w:pPr>
      <w:r w:rsidRPr="0022368E">
        <w:rPr>
          <w:b/>
          <w:sz w:val="22"/>
        </w:rPr>
        <w:t>Document for:</w:t>
      </w:r>
      <w:r w:rsidRPr="0022368E">
        <w:rPr>
          <w:sz w:val="22"/>
        </w:rPr>
        <w:tab/>
      </w:r>
      <w:r w:rsidR="006A722A">
        <w:rPr>
          <w:sz w:val="22"/>
        </w:rPr>
        <w:t>Discussion</w:t>
      </w:r>
    </w:p>
    <w:p w:rsidR="000C722B" w:rsidRDefault="00A442D5" w:rsidP="00F0637E">
      <w:pPr>
        <w:pStyle w:val="Heading1"/>
        <w:ind w:left="0" w:firstLine="0"/>
      </w:pPr>
      <w:r>
        <w:t>Introductio</w:t>
      </w:r>
      <w:r w:rsidR="006027F1">
        <w:t>n</w:t>
      </w:r>
    </w:p>
    <w:p w:rsidR="00B72C47" w:rsidRPr="00B72C47" w:rsidRDefault="00CD3B99" w:rsidP="00B72C47">
      <w:r>
        <w:t>In this paper the throughput evaluation of the unidirectional deployment is continued. It considers the aspects of the direction of the RRH antenna pattern and different channel models.</w:t>
      </w:r>
    </w:p>
    <w:p w:rsidR="000D0DFC" w:rsidRDefault="00B72C47" w:rsidP="00F0637E">
      <w:pPr>
        <w:pStyle w:val="Heading1"/>
        <w:tabs>
          <w:tab w:val="clear" w:pos="-538"/>
          <w:tab w:val="num" w:pos="0"/>
        </w:tabs>
        <w:ind w:left="0" w:firstLine="0"/>
      </w:pPr>
      <w:r>
        <w:t>Performance Evaluations</w:t>
      </w:r>
    </w:p>
    <w:p w:rsidR="00B72C47" w:rsidRDefault="00B72C47" w:rsidP="00B72C47">
      <w:pPr>
        <w:pStyle w:val="Heading2"/>
      </w:pPr>
      <w:r>
        <w:t xml:space="preserve">Channel model </w:t>
      </w:r>
    </w:p>
    <w:p w:rsidR="00B72C47" w:rsidRDefault="00B72C47" w:rsidP="00B72C47">
      <w:pPr>
        <w:rPr>
          <w:lang w:eastAsia="zh-CN"/>
        </w:rPr>
      </w:pPr>
      <w:r>
        <w:t>The channel model for the unidirectional deployment scenario should be based on the SFN scenario in section 6.2.3.1, “</w:t>
      </w:r>
      <w:r>
        <w:rPr>
          <w:lang w:eastAsia="zh-CN"/>
        </w:rPr>
        <w:t xml:space="preserve">SFN scenario (RRH sharing the same cell id)” in the TR </w:t>
      </w:r>
      <w:r>
        <w:rPr>
          <w:lang w:eastAsia="zh-CN"/>
        </w:rPr>
        <w:fldChar w:fldCharType="begin"/>
      </w:r>
      <w:r>
        <w:rPr>
          <w:lang w:eastAsia="zh-CN"/>
        </w:rPr>
        <w:instrText xml:space="preserve"> REF _Ref442702812 \n \h </w:instrText>
      </w:r>
      <w:r>
        <w:rPr>
          <w:lang w:eastAsia="zh-CN"/>
        </w:rPr>
        <w:fldChar w:fldCharType="separate"/>
      </w:r>
      <w:r w:rsidR="00703286">
        <w:rPr>
          <w:b/>
          <w:bCs/>
          <w:lang w:val="en-US" w:eastAsia="zh-CN"/>
        </w:rPr>
        <w:t>Error! Reference source not found.</w:t>
      </w:r>
      <w:r>
        <w:rPr>
          <w:lang w:eastAsia="zh-CN"/>
        </w:rPr>
        <w:fldChar w:fldCharType="end"/>
      </w:r>
      <w:r>
        <w:rPr>
          <w:lang w:eastAsia="zh-CN"/>
        </w:rPr>
        <w:t xml:space="preserve">. The parameters to the propagation conditions may be based on the WF </w:t>
      </w:r>
      <w:r>
        <w:rPr>
          <w:lang w:eastAsia="zh-CN"/>
        </w:rPr>
        <w:fldChar w:fldCharType="begin"/>
      </w:r>
      <w:r>
        <w:rPr>
          <w:lang w:eastAsia="zh-CN"/>
        </w:rPr>
        <w:instrText xml:space="preserve"> REF _Ref447201629 \n \h </w:instrText>
      </w:r>
      <w:r>
        <w:rPr>
          <w:lang w:eastAsia="zh-CN"/>
        </w:rPr>
        <w:fldChar w:fldCharType="separate"/>
      </w:r>
      <w:r w:rsidR="00703286">
        <w:rPr>
          <w:b/>
          <w:bCs/>
          <w:lang w:val="en-US" w:eastAsia="zh-CN"/>
        </w:rPr>
        <w:t>Error! Reference source not found.</w:t>
      </w:r>
      <w:r>
        <w:rPr>
          <w:lang w:eastAsia="zh-CN"/>
        </w:rPr>
        <w:fldChar w:fldCharType="end"/>
      </w:r>
      <w:r>
        <w:rPr>
          <w:lang w:eastAsia="zh-CN"/>
        </w:rPr>
        <w:t>. That is two scenarios</w:t>
      </w:r>
    </w:p>
    <w:p w:rsidR="00B72C47" w:rsidRDefault="00B72C47" w:rsidP="00B72C47">
      <w:pPr>
        <w:numPr>
          <w:ilvl w:val="0"/>
          <w:numId w:val="25"/>
        </w:numPr>
        <w:rPr>
          <w:lang w:eastAsia="zh-CN"/>
        </w:rPr>
      </w:pPr>
      <w:r>
        <w:rPr>
          <w:lang w:eastAsia="zh-CN"/>
        </w:rPr>
        <w:t>D</w:t>
      </w:r>
      <w:r w:rsidRPr="006D21BC">
        <w:rPr>
          <w:vertAlign w:val="subscript"/>
          <w:lang w:eastAsia="zh-CN"/>
        </w:rPr>
        <w:t>min</w:t>
      </w:r>
      <w:r>
        <w:rPr>
          <w:lang w:eastAsia="zh-CN"/>
        </w:rPr>
        <w:t>=300m and D</w:t>
      </w:r>
      <w:r w:rsidRPr="006D21BC">
        <w:rPr>
          <w:vertAlign w:val="subscript"/>
          <w:lang w:eastAsia="zh-CN"/>
        </w:rPr>
        <w:t>s</w:t>
      </w:r>
      <w:r>
        <w:rPr>
          <w:lang w:eastAsia="zh-CN"/>
        </w:rPr>
        <w:t>=1km</w:t>
      </w:r>
    </w:p>
    <w:p w:rsidR="00B72C47" w:rsidRDefault="00B72C47" w:rsidP="00B72C47">
      <w:pPr>
        <w:numPr>
          <w:ilvl w:val="0"/>
          <w:numId w:val="25"/>
        </w:numPr>
        <w:rPr>
          <w:lang w:eastAsia="zh-CN"/>
        </w:rPr>
      </w:pPr>
      <w:r>
        <w:rPr>
          <w:lang w:eastAsia="zh-CN"/>
        </w:rPr>
        <w:t>D</w:t>
      </w:r>
      <w:r w:rsidRPr="006D21BC">
        <w:rPr>
          <w:vertAlign w:val="subscript"/>
          <w:lang w:eastAsia="zh-CN"/>
        </w:rPr>
        <w:t>min</w:t>
      </w:r>
      <w:r>
        <w:rPr>
          <w:lang w:eastAsia="zh-CN"/>
        </w:rPr>
        <w:t>=5m and D</w:t>
      </w:r>
      <w:r w:rsidRPr="006D21BC">
        <w:rPr>
          <w:vertAlign w:val="subscript"/>
          <w:lang w:eastAsia="zh-CN"/>
        </w:rPr>
        <w:t>s</w:t>
      </w:r>
      <w:r>
        <w:rPr>
          <w:lang w:eastAsia="zh-CN"/>
        </w:rPr>
        <w:t>=500m</w:t>
      </w:r>
    </w:p>
    <w:p w:rsidR="00B72C47" w:rsidRDefault="00B72C47" w:rsidP="00B72C47">
      <w:pPr>
        <w:rPr>
          <w:lang w:eastAsia="zh-CN"/>
        </w:rPr>
      </w:pPr>
      <w:r>
        <w:rPr>
          <w:lang w:eastAsia="zh-CN"/>
        </w:rPr>
        <w:t>For the evaluation of requirements for it is proposed to use 500km/h. Thereby the maximum Doppler frequency is f</w:t>
      </w:r>
      <w:r w:rsidRPr="0056691F">
        <w:rPr>
          <w:vertAlign w:val="subscript"/>
          <w:lang w:eastAsia="zh-CN"/>
        </w:rPr>
        <w:t>d</w:t>
      </w:r>
      <w:r>
        <w:rPr>
          <w:lang w:eastAsia="zh-CN"/>
        </w:rPr>
        <w:t xml:space="preserve">= 1250 Hz and the Doppler shift model should be based on the model for unidirectional deployment in section 6.4.3.3 in the technical report </w:t>
      </w:r>
      <w:r>
        <w:rPr>
          <w:lang w:eastAsia="zh-CN"/>
        </w:rPr>
        <w:fldChar w:fldCharType="begin"/>
      </w:r>
      <w:r>
        <w:rPr>
          <w:lang w:eastAsia="zh-CN"/>
        </w:rPr>
        <w:instrText xml:space="preserve"> REF _Ref442702812 \n \h </w:instrText>
      </w:r>
      <w:r>
        <w:rPr>
          <w:lang w:eastAsia="zh-CN"/>
        </w:rPr>
        <w:fldChar w:fldCharType="separate"/>
      </w:r>
      <w:r w:rsidR="00703286">
        <w:rPr>
          <w:b/>
          <w:bCs/>
          <w:lang w:val="en-US" w:eastAsia="zh-CN"/>
        </w:rPr>
        <w:t>Error! Reference source not found.</w:t>
      </w:r>
      <w:r>
        <w:rPr>
          <w:lang w:eastAsia="zh-CN"/>
        </w:rPr>
        <w:fldChar w:fldCharType="end"/>
      </w:r>
      <w:r>
        <w:rPr>
          <w:lang w:eastAsia="zh-CN"/>
        </w:rPr>
        <w:t xml:space="preserve">. The model of the directional antenna, whether it is an ideal directional antenna or if the model investigated in the TR shall be used has to be discussed. </w:t>
      </w:r>
    </w:p>
    <w:p w:rsidR="00B72C47" w:rsidRDefault="00B72C47" w:rsidP="00B72C47">
      <w:pPr>
        <w:rPr>
          <w:lang w:eastAsia="zh-CN"/>
        </w:rPr>
      </w:pPr>
      <w:r>
        <w:rPr>
          <w:lang w:eastAsia="zh-CN"/>
        </w:rPr>
        <w:t>The directional antenna as described in the TR is used.</w:t>
      </w:r>
    </w:p>
    <w:p w:rsidR="00B72C47" w:rsidRDefault="00B72C47" w:rsidP="00B72C47">
      <w:pPr>
        <w:rPr>
          <w:lang w:eastAsia="zh-CN"/>
        </w:rPr>
      </w:pPr>
      <w:r>
        <w:object w:dxaOrig="5205" w:dyaOrig="49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0.25pt;height:246pt" o:ole="">
            <v:imagedata r:id="rId8" o:title=""/>
          </v:shape>
          <o:OLEObject Type="Embed" ProgID="Visio.Drawing.15" ShapeID="_x0000_i1025" DrawAspect="Content" ObjectID="_1532494988" r:id="rId9"/>
        </w:object>
      </w:r>
    </w:p>
    <w:p w:rsidR="00B72C47" w:rsidRDefault="00B72C47" w:rsidP="00B72C47">
      <w:pPr>
        <w:pStyle w:val="Caption"/>
        <w:rPr>
          <w:lang w:val="en-US" w:eastAsia="zh-CN"/>
        </w:rPr>
      </w:pPr>
      <w:bookmarkStart w:id="2" w:name="_Ref450831125"/>
      <w:r>
        <w:t xml:space="preserve">Figure </w:t>
      </w:r>
      <w:r>
        <w:fldChar w:fldCharType="begin"/>
      </w:r>
      <w:r>
        <w:instrText xml:space="preserve"> SEQ Figure \* ARABIC </w:instrText>
      </w:r>
      <w:r>
        <w:fldChar w:fldCharType="separate"/>
      </w:r>
      <w:r w:rsidR="00703286">
        <w:rPr>
          <w:noProof/>
        </w:rPr>
        <w:t>1</w:t>
      </w:r>
      <w:r>
        <w:fldChar w:fldCharType="end"/>
      </w:r>
      <w:bookmarkEnd w:id="2"/>
      <w:r>
        <w:t xml:space="preserve">: </w:t>
      </w:r>
      <w:r>
        <w:rPr>
          <w:lang w:val="en-US" w:eastAsia="zh-CN"/>
        </w:rPr>
        <w:t>Assumed antenna radiation pattern for RRH DL TX and UL RX antennas in Unidirectional SFN scenario.</w:t>
      </w:r>
    </w:p>
    <w:p w:rsidR="00C117D1" w:rsidRDefault="00C117D1" w:rsidP="00C117D1">
      <w:pPr>
        <w:rPr>
          <w:lang w:val="en-US"/>
        </w:rPr>
      </w:pPr>
    </w:p>
    <w:p w:rsidR="002214D1" w:rsidRDefault="002E402C" w:rsidP="002E402C">
      <w:pPr>
        <w:pStyle w:val="Heading3"/>
        <w:rPr>
          <w:lang w:val="en-US"/>
        </w:rPr>
      </w:pPr>
      <w:r>
        <w:rPr>
          <w:lang w:val="en-US"/>
        </w:rPr>
        <w:lastRenderedPageBreak/>
        <w:t xml:space="preserve">Direction of the antenna </w:t>
      </w:r>
    </w:p>
    <w:p w:rsidR="0032492C" w:rsidRDefault="0032492C" w:rsidP="002E402C">
      <w:pPr>
        <w:rPr>
          <w:lang w:val="en-US"/>
        </w:rPr>
      </w:pPr>
      <w:r>
        <w:rPr>
          <w:lang w:val="en-US"/>
        </w:rPr>
        <w:t xml:space="preserve">In case of the scenario 1? With Ds=1000 m and Dmin=300 m the main lobe shall not be in the same direction as the train, instead it has to be directed to optimize the coverage of the mainlobe. </w:t>
      </w:r>
    </w:p>
    <w:p w:rsidR="0032492C" w:rsidRDefault="0032492C" w:rsidP="002E402C">
      <w:pPr>
        <w:rPr>
          <w:lang w:val="en-US"/>
        </w:rPr>
      </w:pPr>
      <w:r>
        <w:rPr>
          <w:lang w:val="en-US"/>
        </w:rPr>
        <w:t xml:space="preserve">The direction from the antenna to the next RRH is </w:t>
      </w:r>
    </w:p>
    <w:p w:rsidR="002E402C" w:rsidRDefault="002E402C" w:rsidP="002E402C">
      <w:pPr>
        <w:rPr>
          <w:lang w:val="en-US"/>
        </w:rPr>
      </w:pPr>
      <w:r>
        <w:rPr>
          <w:lang w:val="en-US"/>
        </w:rPr>
        <w:t xml:space="preserve">The Direction of the antenna </w:t>
      </w:r>
    </w:p>
    <w:p w:rsidR="002E402C" w:rsidRDefault="002E402C" w:rsidP="002E402C">
      <w:pPr>
        <w:rPr>
          <w:lang w:val="en-US"/>
        </w:rPr>
      </w:pPr>
    </w:p>
    <w:p w:rsidR="00176143" w:rsidRDefault="009035BD" w:rsidP="00176143">
      <w:pPr>
        <w:keepNext/>
      </w:pPr>
      <w:r>
        <w:object w:dxaOrig="8311" w:dyaOrig="15390">
          <v:shape id="_x0000_i1026" type="#_x0000_t75" style="width:255.75pt;height:474pt" o:ole="">
            <v:imagedata r:id="rId10" o:title=""/>
          </v:shape>
          <o:OLEObject Type="Embed" ProgID="Visio.Drawing.15" ShapeID="_x0000_i1026" DrawAspect="Content" ObjectID="_1532494989" r:id="rId11"/>
        </w:object>
      </w:r>
    </w:p>
    <w:p w:rsidR="00176143" w:rsidRDefault="00176143" w:rsidP="00176143">
      <w:pPr>
        <w:pStyle w:val="Caption"/>
      </w:pPr>
      <w:bookmarkStart w:id="3" w:name="_Ref458521282"/>
      <w:r>
        <w:t xml:space="preserve">Figure </w:t>
      </w:r>
      <w:r>
        <w:fldChar w:fldCharType="begin"/>
      </w:r>
      <w:r>
        <w:instrText xml:space="preserve"> SEQ Figure \* ARABIC </w:instrText>
      </w:r>
      <w:r>
        <w:fldChar w:fldCharType="separate"/>
      </w:r>
      <w:r w:rsidR="00703286">
        <w:rPr>
          <w:noProof/>
        </w:rPr>
        <w:t>2</w:t>
      </w:r>
      <w:r>
        <w:fldChar w:fldCharType="end"/>
      </w:r>
      <w:bookmarkEnd w:id="3"/>
      <w:r>
        <w:t>: Coverage when direction is parallel to the railway track</w:t>
      </w:r>
    </w:p>
    <w:p w:rsidR="00BA7978" w:rsidRDefault="00176143" w:rsidP="00BA7978">
      <w:pPr>
        <w:keepNext/>
      </w:pPr>
      <w:r>
        <w:object w:dxaOrig="8235" w:dyaOrig="15466">
          <v:shape id="_x0000_i1027" type="#_x0000_t75" style="width:207pt;height:387.75pt" o:ole="">
            <v:imagedata r:id="rId12" o:title=""/>
          </v:shape>
          <o:OLEObject Type="Embed" ProgID="Visio.Drawing.15" ShapeID="_x0000_i1027" DrawAspect="Content" ObjectID="_1532494990" r:id="rId13"/>
        </w:object>
      </w:r>
    </w:p>
    <w:p w:rsidR="0032492C" w:rsidRDefault="00BA7978" w:rsidP="00BA7978">
      <w:pPr>
        <w:pStyle w:val="Caption"/>
        <w:rPr>
          <w:lang w:val="en-US"/>
        </w:rPr>
      </w:pPr>
      <w:bookmarkStart w:id="4" w:name="_Ref458521293"/>
      <w:r>
        <w:t xml:space="preserve">Figure </w:t>
      </w:r>
      <w:r>
        <w:fldChar w:fldCharType="begin"/>
      </w:r>
      <w:r>
        <w:instrText xml:space="preserve"> SEQ Figure \* ARABIC </w:instrText>
      </w:r>
      <w:r>
        <w:fldChar w:fldCharType="separate"/>
      </w:r>
      <w:r w:rsidR="00703286">
        <w:rPr>
          <w:noProof/>
        </w:rPr>
        <w:t>3</w:t>
      </w:r>
      <w:r>
        <w:fldChar w:fldCharType="end"/>
      </w:r>
      <w:bookmarkEnd w:id="4"/>
      <w:r>
        <w:t>: Coverage when direction</w:t>
      </w:r>
      <w:r w:rsidR="00176143">
        <w:t xml:space="preserve"> of the antenna main lobe is 45 degrees rotated compared with </w:t>
      </w:r>
      <w:r>
        <w:t>the railway track</w:t>
      </w:r>
    </w:p>
    <w:p w:rsidR="0032492C" w:rsidRDefault="00176143" w:rsidP="002E402C">
      <w:pPr>
        <w:rPr>
          <w:lang w:val="en-US"/>
        </w:rPr>
      </w:pPr>
      <w:r>
        <w:rPr>
          <w:lang w:val="en-US"/>
        </w:rPr>
        <w:t xml:space="preserve">In </w:t>
      </w:r>
      <w:r>
        <w:rPr>
          <w:lang w:val="en-US"/>
        </w:rPr>
        <w:fldChar w:fldCharType="begin"/>
      </w:r>
      <w:r>
        <w:rPr>
          <w:lang w:val="en-US"/>
        </w:rPr>
        <w:instrText xml:space="preserve"> REF _Ref458521282 \h </w:instrText>
      </w:r>
      <w:r>
        <w:rPr>
          <w:lang w:val="en-US"/>
        </w:rPr>
      </w:r>
      <w:r>
        <w:rPr>
          <w:lang w:val="en-US"/>
        </w:rPr>
        <w:fldChar w:fldCharType="separate"/>
      </w:r>
      <w:r w:rsidR="00703286">
        <w:t xml:space="preserve">Figure </w:t>
      </w:r>
      <w:r w:rsidR="00703286">
        <w:rPr>
          <w:noProof/>
        </w:rPr>
        <w:t>2</w:t>
      </w:r>
      <w:r>
        <w:rPr>
          <w:lang w:val="en-US"/>
        </w:rPr>
        <w:fldChar w:fldCharType="end"/>
      </w:r>
      <w:r>
        <w:rPr>
          <w:lang w:val="en-US"/>
        </w:rPr>
        <w:t xml:space="preserve"> and </w:t>
      </w:r>
      <w:r>
        <w:rPr>
          <w:lang w:val="en-US"/>
        </w:rPr>
        <w:fldChar w:fldCharType="begin"/>
      </w:r>
      <w:r>
        <w:rPr>
          <w:lang w:val="en-US"/>
        </w:rPr>
        <w:instrText xml:space="preserve"> REF _Ref458521293 \h </w:instrText>
      </w:r>
      <w:r>
        <w:rPr>
          <w:lang w:val="en-US"/>
        </w:rPr>
      </w:r>
      <w:r>
        <w:rPr>
          <w:lang w:val="en-US"/>
        </w:rPr>
        <w:fldChar w:fldCharType="separate"/>
      </w:r>
      <w:r w:rsidR="00703286">
        <w:t xml:space="preserve">Figure </w:t>
      </w:r>
      <w:r w:rsidR="00703286">
        <w:rPr>
          <w:noProof/>
        </w:rPr>
        <w:t>3</w:t>
      </w:r>
      <w:r>
        <w:rPr>
          <w:lang w:val="en-US"/>
        </w:rPr>
        <w:fldChar w:fldCharType="end"/>
      </w:r>
      <w:r>
        <w:rPr>
          <w:lang w:val="en-US"/>
        </w:rPr>
        <w:t xml:space="preserve">, the antenna lobe direction is shown for 0 and 45 degrees compared with the railway track. In evaluations 45 degrees is seen to be a good choice, then the train enters the main lobe just when it passes the RRH, then it will be in the mainlobe until it passes the next RRH. Therefore in the simulations in this paper 45 degress rotation of the antenna pattern is used. </w:t>
      </w:r>
    </w:p>
    <w:p w:rsidR="0032492C" w:rsidRDefault="00176143" w:rsidP="002E402C">
      <w:pPr>
        <w:rPr>
          <w:lang w:val="en-US"/>
        </w:rPr>
      </w:pPr>
      <w:r>
        <w:rPr>
          <w:lang w:val="en-US"/>
        </w:rPr>
        <w:t>For the other case with Ds=500m and Dmin=5 m</w:t>
      </w:r>
      <w:r w:rsidR="00D1305E">
        <w:rPr>
          <w:lang w:val="en-US"/>
        </w:rPr>
        <w:t>, the direction parallel to the track is used.</w:t>
      </w:r>
    </w:p>
    <w:p w:rsidR="00A63138" w:rsidRDefault="00A63138" w:rsidP="00A63138">
      <w:r w:rsidRPr="00A63138">
        <w:rPr>
          <w:b/>
        </w:rPr>
        <w:t>Proposal 1:</w:t>
      </w:r>
      <w:r>
        <w:t xml:space="preserve"> Use 45 degrees rotation of the directive antennas in the RRH:es in the scenario 1000/300m.</w:t>
      </w:r>
    </w:p>
    <w:p w:rsidR="002E402C" w:rsidRPr="00A63138" w:rsidRDefault="002E402C" w:rsidP="00C117D1"/>
    <w:p w:rsidR="002214D1" w:rsidRPr="00C117D1" w:rsidRDefault="002214D1" w:rsidP="00C117D1">
      <w:pPr>
        <w:rPr>
          <w:lang w:val="en-US"/>
        </w:rPr>
      </w:pPr>
    </w:p>
    <w:p w:rsidR="00C117D1" w:rsidRDefault="002E402C" w:rsidP="00C117D1">
      <w:pPr>
        <w:pStyle w:val="Heading3"/>
      </w:pPr>
      <w:r>
        <w:t>Number of RRH per cell</w:t>
      </w:r>
    </w:p>
    <w:p w:rsidR="00D1305E" w:rsidRDefault="002E402C" w:rsidP="002E402C">
      <w:r>
        <w:t>In this case the performance is evaluated with a varying number of radioheads in a cell. This is evaluated by h</w:t>
      </w:r>
      <w:r w:rsidR="00547DCB">
        <w:t xml:space="preserve">aving a channel model with 2, </w:t>
      </w:r>
      <w:r>
        <w:t xml:space="preserve">3 </w:t>
      </w:r>
      <w:r w:rsidR="00547DCB">
        <w:t xml:space="preserve">or 4 cells </w:t>
      </w:r>
      <w:r>
        <w:t xml:space="preserve">transmitting. </w:t>
      </w:r>
    </w:p>
    <w:p w:rsidR="00D1305E" w:rsidRDefault="00D1305E" w:rsidP="002E402C">
      <w:r>
        <w:t xml:space="preserve">When simulating this we have evaluated both cases when </w:t>
      </w:r>
    </w:p>
    <w:p w:rsidR="00D1305E" w:rsidRDefault="00D1305E" w:rsidP="00D1305E">
      <w:pPr>
        <w:pStyle w:val="ListParagraph"/>
        <w:numPr>
          <w:ilvl w:val="0"/>
          <w:numId w:val="30"/>
        </w:numPr>
        <w:ind w:firstLineChars="0"/>
      </w:pPr>
      <w:r>
        <w:t>the mainlobe is directed in the same direction as the train is moving in (Away). Then the mainlobe is always received from behind.</w:t>
      </w:r>
    </w:p>
    <w:p w:rsidR="00D1305E" w:rsidRDefault="00D1305E" w:rsidP="00D1305E">
      <w:pPr>
        <w:pStyle w:val="ListParagraph"/>
        <w:numPr>
          <w:ilvl w:val="0"/>
          <w:numId w:val="30"/>
        </w:numPr>
        <w:ind w:firstLineChars="0"/>
      </w:pPr>
      <w:r>
        <w:t xml:space="preserve">the mainlobe is directed in the opposite direction as the train is moving in (Towards) Then the mainlobe is always received from the forward direction. </w:t>
      </w:r>
    </w:p>
    <w:p w:rsidR="00D1305E" w:rsidRDefault="00D1305E" w:rsidP="00D1305E"/>
    <w:p w:rsidR="002E402C" w:rsidRDefault="00D1305E" w:rsidP="002E402C">
      <w:r>
        <w:lastRenderedPageBreak/>
        <w:t xml:space="preserve">We have done simulations with only two RRH:es, one ahead of us and one behind us, with three RRHs, where we have looked into both the case that we have one behind and two RRH:s ahead of the UE and the other case when there is two RRHs behind the UE and one ahead of the UE. Finally the case with four RRHs is simulated, two behind and two ahead of the UE. </w:t>
      </w:r>
    </w:p>
    <w:p w:rsidR="002214D1" w:rsidRDefault="002214D1" w:rsidP="00B72C47">
      <w:pPr>
        <w:rPr>
          <w:lang w:val="en-US"/>
        </w:rPr>
      </w:pPr>
    </w:p>
    <w:p w:rsidR="00C117D1" w:rsidRDefault="00C117D1" w:rsidP="00C117D1">
      <w:pPr>
        <w:pStyle w:val="Heading2"/>
        <w:rPr>
          <w:lang w:val="en-US"/>
        </w:rPr>
      </w:pPr>
      <w:r>
        <w:rPr>
          <w:lang w:val="en-US"/>
        </w:rPr>
        <w:t>Simulations</w:t>
      </w:r>
    </w:p>
    <w:p w:rsidR="0043456B" w:rsidRDefault="0043456B" w:rsidP="00B72C47"/>
    <w:p w:rsidR="0043456B" w:rsidRDefault="0043456B" w:rsidP="0043456B">
      <w:pPr>
        <w:pStyle w:val="Heading3"/>
      </w:pPr>
      <w:r>
        <w:t>Simulation Results</w:t>
      </w:r>
    </w:p>
    <w:p w:rsidR="00547DCB" w:rsidRPr="009035BD" w:rsidRDefault="009035BD" w:rsidP="00940F2C">
      <w:r>
        <w:t>In</w:t>
      </w:r>
      <w:r w:rsidR="00703286">
        <w:t xml:space="preserve"> </w:t>
      </w:r>
      <w:r w:rsidR="00703286">
        <w:fldChar w:fldCharType="begin"/>
      </w:r>
      <w:r w:rsidR="00703286">
        <w:instrText xml:space="preserve"> REF _Ref458523142 \h </w:instrText>
      </w:r>
      <w:r w:rsidR="00703286">
        <w:fldChar w:fldCharType="separate"/>
      </w:r>
      <w:r w:rsidR="00703286">
        <w:t xml:space="preserve">Figure </w:t>
      </w:r>
      <w:r w:rsidR="00703286">
        <w:rPr>
          <w:noProof/>
        </w:rPr>
        <w:t>4</w:t>
      </w:r>
      <w:r w:rsidR="00703286">
        <w:fldChar w:fldCharType="end"/>
      </w:r>
      <w:r>
        <w:t xml:space="preserve"> the 1000m/300m scenario when antenna patter is Away </w:t>
      </w:r>
      <w:r w:rsidR="00703286">
        <w:t xml:space="preserve">and Towards the UE direction </w:t>
      </w:r>
      <w:r>
        <w:t xml:space="preserve">and two RRH:s are transmitting. The MCS is 19. </w:t>
      </w:r>
    </w:p>
    <w:tbl>
      <w:tblPr>
        <w:tblW w:w="10560" w:type="dxa"/>
        <w:tblInd w:w="70" w:type="dxa"/>
        <w:tblCellMar>
          <w:left w:w="70" w:type="dxa"/>
          <w:right w:w="70" w:type="dxa"/>
        </w:tblCellMar>
        <w:tblLook w:val="04A0" w:firstRow="1" w:lastRow="0" w:firstColumn="1" w:lastColumn="0" w:noHBand="0" w:noVBand="1"/>
      </w:tblPr>
      <w:tblGrid>
        <w:gridCol w:w="9779"/>
        <w:gridCol w:w="2400"/>
      </w:tblGrid>
      <w:tr w:rsidR="00547DCB" w:rsidRPr="00547DCB" w:rsidTr="00547DCB">
        <w:trPr>
          <w:trHeight w:val="300"/>
        </w:trPr>
        <w:tc>
          <w:tcPr>
            <w:tcW w:w="8160" w:type="dxa"/>
            <w:tcBorders>
              <w:top w:val="nil"/>
              <w:left w:val="nil"/>
              <w:bottom w:val="nil"/>
              <w:right w:val="nil"/>
            </w:tcBorders>
            <w:shd w:val="clear" w:color="auto" w:fill="auto"/>
            <w:noWrap/>
            <w:vAlign w:val="bottom"/>
          </w:tcPr>
          <w:p w:rsidR="009035BD" w:rsidRDefault="009035BD" w:rsidP="00547DCB">
            <w:pPr>
              <w:spacing w:after="0"/>
              <w:rPr>
                <w:rFonts w:ascii="Calibri" w:hAnsi="Calibri"/>
                <w:color w:val="000000"/>
                <w:sz w:val="22"/>
                <w:szCs w:val="22"/>
                <w:lang w:val="en-US" w:eastAsia="sv-SE"/>
              </w:rPr>
            </w:pPr>
          </w:p>
          <w:p w:rsidR="009035BD" w:rsidRDefault="009035BD" w:rsidP="009035BD">
            <w:pPr>
              <w:keepNext/>
              <w:spacing w:after="0"/>
            </w:pPr>
          </w:p>
          <w:p w:rsidR="00940F2C" w:rsidRDefault="00940F2C" w:rsidP="009035BD">
            <w:pPr>
              <w:keepNext/>
              <w:spacing w:after="0"/>
            </w:pPr>
            <w:r>
              <w:rPr>
                <w:noProof/>
                <w:lang w:val="sv-SE" w:eastAsia="sv-SE"/>
              </w:rPr>
              <w:drawing>
                <wp:inline distT="0" distB="0" distL="0" distR="0" wp14:anchorId="4940EE5F" wp14:editId="5B0587A1">
                  <wp:extent cx="6120765" cy="45910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unidirect_1000_300_MCS_19_0110.png"/>
                          <pic:cNvPicPr/>
                        </pic:nvPicPr>
                        <pic:blipFill>
                          <a:blip r:embed="rId14">
                            <a:extLst>
                              <a:ext uri="{28A0092B-C50C-407E-A947-70E740481C1C}">
                                <a14:useLocalDpi xmlns:a14="http://schemas.microsoft.com/office/drawing/2010/main" val="0"/>
                              </a:ext>
                            </a:extLst>
                          </a:blip>
                          <a:stretch>
                            <a:fillRect/>
                          </a:stretch>
                        </pic:blipFill>
                        <pic:spPr>
                          <a:xfrm>
                            <a:off x="0" y="0"/>
                            <a:ext cx="6120765" cy="4591050"/>
                          </a:xfrm>
                          <a:prstGeom prst="rect">
                            <a:avLst/>
                          </a:prstGeom>
                        </pic:spPr>
                      </pic:pic>
                    </a:graphicData>
                  </a:graphic>
                </wp:inline>
              </w:drawing>
            </w:r>
          </w:p>
          <w:p w:rsidR="00547DCB" w:rsidRPr="009035BD" w:rsidRDefault="009035BD" w:rsidP="00547DCB">
            <w:pPr>
              <w:pStyle w:val="Caption"/>
            </w:pPr>
            <w:bookmarkStart w:id="5" w:name="_Ref458523142"/>
            <w:r>
              <w:t xml:space="preserve">Figure </w:t>
            </w:r>
            <w:r>
              <w:fldChar w:fldCharType="begin"/>
            </w:r>
            <w:r>
              <w:instrText xml:space="preserve"> SEQ Figure \* ARABIC </w:instrText>
            </w:r>
            <w:r>
              <w:fldChar w:fldCharType="separate"/>
            </w:r>
            <w:r w:rsidR="00703286">
              <w:rPr>
                <w:noProof/>
              </w:rPr>
              <w:t>4</w:t>
            </w:r>
            <w:r>
              <w:fldChar w:fldCharType="end"/>
            </w:r>
            <w:bookmarkEnd w:id="5"/>
            <w:r>
              <w:t xml:space="preserve">: </w:t>
            </w:r>
            <w:r w:rsidR="00547DCB" w:rsidRPr="00547DCB">
              <w:rPr>
                <w:rFonts w:ascii="Calibri" w:hAnsi="Calibri"/>
                <w:color w:val="000000"/>
                <w:sz w:val="22"/>
                <w:szCs w:val="22"/>
                <w:lang w:val="en-US" w:eastAsia="sv-SE"/>
              </w:rPr>
              <w:t>Unidirect</w:t>
            </w:r>
            <w:r w:rsidR="009D12BA">
              <w:rPr>
                <w:rFonts w:ascii="Calibri" w:hAnsi="Calibri"/>
                <w:color w:val="000000"/>
                <w:sz w:val="22"/>
                <w:szCs w:val="22"/>
                <w:lang w:val="en-US" w:eastAsia="sv-SE"/>
              </w:rPr>
              <w:t xml:space="preserve">ional Scenario 1 (1000/300) </w:t>
            </w:r>
            <w:r w:rsidR="00547DCB" w:rsidRPr="00547DCB">
              <w:rPr>
                <w:rFonts w:ascii="Calibri" w:hAnsi="Calibri"/>
                <w:color w:val="000000"/>
                <w:sz w:val="22"/>
                <w:szCs w:val="22"/>
                <w:lang w:val="en-US" w:eastAsia="sv-SE"/>
              </w:rPr>
              <w:t>MCS={19},</w:t>
            </w:r>
            <w:r w:rsidR="00547DCB">
              <w:rPr>
                <w:rFonts w:ascii="Calibri" w:hAnsi="Calibri"/>
                <w:color w:val="000000"/>
                <w:sz w:val="22"/>
                <w:szCs w:val="22"/>
                <w:lang w:val="en-US" w:eastAsia="sv-SE"/>
              </w:rPr>
              <w:t xml:space="preserve"> </w:t>
            </w:r>
            <w:r w:rsidR="00547DCB" w:rsidRPr="00547DCB">
              <w:rPr>
                <w:rFonts w:ascii="Calibri" w:hAnsi="Calibri"/>
                <w:color w:val="000000"/>
                <w:sz w:val="22"/>
                <w:szCs w:val="22"/>
                <w:lang w:val="en-US" w:eastAsia="sv-SE"/>
              </w:rPr>
              <w:t>_mask = 0 1 1 0</w:t>
            </w:r>
          </w:p>
          <w:p w:rsidR="00703286" w:rsidRDefault="00703286" w:rsidP="00703286">
            <w:pPr>
              <w:spacing w:after="0"/>
              <w:rPr>
                <w:rFonts w:ascii="Calibri" w:hAnsi="Calibri"/>
                <w:color w:val="000000"/>
                <w:sz w:val="22"/>
                <w:szCs w:val="22"/>
                <w:lang w:val="en-US" w:eastAsia="sv-SE"/>
              </w:rPr>
            </w:pPr>
            <w:r>
              <w:rPr>
                <w:rFonts w:ascii="Calibri" w:hAnsi="Calibri"/>
                <w:color w:val="000000"/>
                <w:sz w:val="22"/>
                <w:szCs w:val="22"/>
                <w:lang w:val="en-US" w:eastAsia="sv-SE"/>
              </w:rPr>
              <w:t xml:space="preserve">In this case it is shown that the achievable datarate is almost identical for all speeds from Doppler frequency=75Hz, 875 Hz and 1250 Hz. </w:t>
            </w:r>
          </w:p>
          <w:p w:rsidR="00547DCB" w:rsidRDefault="00547DCB" w:rsidP="00547DCB">
            <w:pPr>
              <w:pStyle w:val="Caption"/>
              <w:rPr>
                <w:rFonts w:ascii="Calibri" w:hAnsi="Calibri"/>
                <w:color w:val="000000"/>
                <w:sz w:val="22"/>
                <w:szCs w:val="22"/>
                <w:lang w:val="en-US" w:eastAsia="sv-SE"/>
              </w:rPr>
            </w:pPr>
          </w:p>
          <w:p w:rsidR="009D12BA" w:rsidRPr="00547DCB" w:rsidRDefault="009D12BA" w:rsidP="009D12BA">
            <w:pPr>
              <w:spacing w:after="0"/>
              <w:rPr>
                <w:rFonts w:ascii="Calibri" w:hAnsi="Calibri"/>
                <w:color w:val="000000"/>
                <w:sz w:val="22"/>
                <w:szCs w:val="22"/>
                <w:lang w:val="en-US" w:eastAsia="sv-SE"/>
              </w:rPr>
            </w:pPr>
            <w:r>
              <w:rPr>
                <w:rFonts w:ascii="Calibri" w:hAnsi="Calibri"/>
                <w:color w:val="000000"/>
                <w:sz w:val="22"/>
                <w:szCs w:val="22"/>
                <w:lang w:val="en-US" w:eastAsia="sv-SE"/>
              </w:rPr>
              <w:t xml:space="preserve">In </w:t>
            </w:r>
            <w:r>
              <w:rPr>
                <w:rFonts w:ascii="Calibri" w:hAnsi="Calibri"/>
                <w:color w:val="000000"/>
                <w:sz w:val="22"/>
                <w:szCs w:val="22"/>
                <w:lang w:val="en-US" w:eastAsia="sv-SE"/>
              </w:rPr>
              <w:fldChar w:fldCharType="begin"/>
            </w:r>
            <w:r>
              <w:rPr>
                <w:rFonts w:ascii="Calibri" w:hAnsi="Calibri"/>
                <w:color w:val="000000"/>
                <w:sz w:val="22"/>
                <w:szCs w:val="22"/>
                <w:lang w:val="en-US" w:eastAsia="sv-SE"/>
              </w:rPr>
              <w:instrText xml:space="preserve"> REF _Ref458523283 \h </w:instrText>
            </w:r>
            <w:r>
              <w:rPr>
                <w:rFonts w:ascii="Calibri" w:hAnsi="Calibri"/>
                <w:color w:val="000000"/>
                <w:sz w:val="22"/>
                <w:szCs w:val="22"/>
                <w:lang w:val="en-US" w:eastAsia="sv-SE"/>
              </w:rPr>
              <w:fldChar w:fldCharType="separate"/>
            </w:r>
            <w:r w:rsidR="00703286">
              <w:rPr>
                <w:rFonts w:ascii="Calibri" w:hAnsi="Calibri"/>
                <w:b/>
                <w:bCs/>
                <w:color w:val="000000"/>
                <w:sz w:val="22"/>
                <w:szCs w:val="22"/>
                <w:lang w:val="en-US" w:eastAsia="sv-SE"/>
              </w:rPr>
              <w:fldChar w:fldCharType="begin"/>
            </w:r>
            <w:r w:rsidR="00703286">
              <w:rPr>
                <w:rFonts w:ascii="Calibri" w:hAnsi="Calibri"/>
                <w:color w:val="000000"/>
                <w:sz w:val="22"/>
                <w:szCs w:val="22"/>
                <w:lang w:val="en-US" w:eastAsia="sv-SE"/>
              </w:rPr>
              <w:instrText xml:space="preserve"> REF _Ref458523155 \h </w:instrText>
            </w:r>
            <w:r w:rsidR="00703286">
              <w:rPr>
                <w:rFonts w:ascii="Calibri" w:hAnsi="Calibri"/>
                <w:b/>
                <w:bCs/>
                <w:color w:val="000000"/>
                <w:sz w:val="22"/>
                <w:szCs w:val="22"/>
                <w:lang w:val="en-US" w:eastAsia="sv-SE"/>
              </w:rPr>
            </w:r>
            <w:r w:rsidR="00703286">
              <w:rPr>
                <w:rFonts w:ascii="Calibri" w:hAnsi="Calibri"/>
                <w:b/>
                <w:bCs/>
                <w:color w:val="000000"/>
                <w:sz w:val="22"/>
                <w:szCs w:val="22"/>
                <w:lang w:val="en-US" w:eastAsia="sv-SE"/>
              </w:rPr>
              <w:fldChar w:fldCharType="separate"/>
            </w:r>
            <w:r w:rsidR="00703286">
              <w:t xml:space="preserve">Figure </w:t>
            </w:r>
            <w:r w:rsidR="00703286">
              <w:rPr>
                <w:noProof/>
              </w:rPr>
              <w:t>5</w:t>
            </w:r>
            <w:r w:rsidR="00703286">
              <w:rPr>
                <w:rFonts w:ascii="Calibri" w:hAnsi="Calibri"/>
                <w:b/>
                <w:bCs/>
                <w:color w:val="000000"/>
                <w:sz w:val="22"/>
                <w:szCs w:val="22"/>
                <w:lang w:val="en-US" w:eastAsia="sv-SE"/>
              </w:rPr>
              <w:fldChar w:fldCharType="end"/>
            </w:r>
            <w:r w:rsidR="00703286">
              <w:rPr>
                <w:rFonts w:ascii="Calibri" w:hAnsi="Calibri"/>
                <w:b/>
                <w:bCs/>
                <w:color w:val="000000"/>
                <w:sz w:val="22"/>
                <w:szCs w:val="22"/>
                <w:lang w:val="en-US" w:eastAsia="sv-SE"/>
              </w:rPr>
              <w:t>.</w:t>
            </w:r>
            <w:r>
              <w:rPr>
                <w:rFonts w:ascii="Calibri" w:hAnsi="Calibri"/>
                <w:color w:val="000000"/>
                <w:sz w:val="22"/>
                <w:szCs w:val="22"/>
                <w:lang w:val="en-US" w:eastAsia="sv-SE"/>
              </w:rPr>
              <w:fldChar w:fldCharType="end"/>
            </w:r>
            <w:r>
              <w:rPr>
                <w:rFonts w:ascii="Calibri" w:hAnsi="Calibri"/>
                <w:color w:val="000000"/>
                <w:sz w:val="22"/>
                <w:szCs w:val="22"/>
                <w:lang w:val="en-US" w:eastAsia="sv-SE"/>
              </w:rPr>
              <w:t xml:space="preserve"> to </w:t>
            </w:r>
            <w:r>
              <w:rPr>
                <w:rFonts w:ascii="Calibri" w:hAnsi="Calibri"/>
                <w:color w:val="000000"/>
                <w:sz w:val="22"/>
                <w:szCs w:val="22"/>
                <w:lang w:val="en-US" w:eastAsia="sv-SE"/>
              </w:rPr>
              <w:fldChar w:fldCharType="begin"/>
            </w:r>
            <w:r>
              <w:rPr>
                <w:rFonts w:ascii="Calibri" w:hAnsi="Calibri"/>
                <w:color w:val="000000"/>
                <w:sz w:val="22"/>
                <w:szCs w:val="22"/>
                <w:lang w:val="en-US" w:eastAsia="sv-SE"/>
              </w:rPr>
              <w:instrText xml:space="preserve"> REF _Ref458523293 \h </w:instrText>
            </w:r>
            <w:r>
              <w:rPr>
                <w:rFonts w:ascii="Calibri" w:hAnsi="Calibri"/>
                <w:color w:val="000000"/>
                <w:sz w:val="22"/>
                <w:szCs w:val="22"/>
                <w:lang w:val="en-US" w:eastAsia="sv-SE"/>
              </w:rPr>
            </w:r>
            <w:r>
              <w:rPr>
                <w:rFonts w:ascii="Calibri" w:hAnsi="Calibri"/>
                <w:color w:val="000000"/>
                <w:sz w:val="22"/>
                <w:szCs w:val="22"/>
                <w:lang w:val="en-US" w:eastAsia="sv-SE"/>
              </w:rPr>
              <w:fldChar w:fldCharType="separate"/>
            </w:r>
            <w:r w:rsidR="00703286">
              <w:t xml:space="preserve">Figure </w:t>
            </w:r>
            <w:r w:rsidR="00703286">
              <w:rPr>
                <w:noProof/>
              </w:rPr>
              <w:t>7</w:t>
            </w:r>
            <w:r>
              <w:rPr>
                <w:rFonts w:ascii="Calibri" w:hAnsi="Calibri"/>
                <w:color w:val="000000"/>
                <w:sz w:val="22"/>
                <w:szCs w:val="22"/>
                <w:lang w:val="en-US" w:eastAsia="sv-SE"/>
              </w:rPr>
              <w:fldChar w:fldCharType="end"/>
            </w:r>
            <w:r>
              <w:rPr>
                <w:rFonts w:ascii="Calibri" w:hAnsi="Calibri"/>
                <w:color w:val="000000"/>
                <w:sz w:val="22"/>
                <w:szCs w:val="22"/>
                <w:lang w:val="en-US" w:eastAsia="sv-SE"/>
              </w:rPr>
              <w:t>, simulations are shown for the cases with three RRH:s (mask 1 1 1 0 and mask 0 1 1 1)  and finally for four RRH:es in the case (mask 1 1 1 1)</w:t>
            </w:r>
          </w:p>
          <w:p w:rsidR="009D12BA" w:rsidRPr="009D12BA" w:rsidRDefault="009D12BA" w:rsidP="009D12BA">
            <w:pPr>
              <w:rPr>
                <w:lang w:val="en-US" w:eastAsia="sv-SE"/>
              </w:rPr>
            </w:pPr>
          </w:p>
          <w:p w:rsidR="00A7029E" w:rsidRDefault="00A7029E" w:rsidP="00A7029E">
            <w:pPr>
              <w:rPr>
                <w:lang w:val="en-US" w:eastAsia="sv-SE"/>
              </w:rPr>
            </w:pPr>
          </w:p>
          <w:p w:rsidR="00A7029E" w:rsidRDefault="00A7029E" w:rsidP="00A7029E">
            <w:pPr>
              <w:rPr>
                <w:lang w:val="en-US" w:eastAsia="sv-SE"/>
              </w:rPr>
            </w:pPr>
          </w:p>
          <w:p w:rsidR="00A7029E" w:rsidRDefault="00A7029E" w:rsidP="00A7029E">
            <w:pPr>
              <w:rPr>
                <w:lang w:val="en-US" w:eastAsia="sv-SE"/>
              </w:rPr>
            </w:pPr>
          </w:p>
          <w:p w:rsidR="009035BD" w:rsidRDefault="009035BD" w:rsidP="009035BD">
            <w:pPr>
              <w:keepNext/>
            </w:pPr>
          </w:p>
          <w:p w:rsidR="0065296E" w:rsidRDefault="0065296E" w:rsidP="009035BD">
            <w:pPr>
              <w:keepNext/>
            </w:pPr>
            <w:r>
              <w:rPr>
                <w:noProof/>
                <w:lang w:val="sv-SE" w:eastAsia="sv-SE"/>
              </w:rPr>
              <w:drawing>
                <wp:inline distT="0" distB="0" distL="0" distR="0" wp14:anchorId="7E311283" wp14:editId="3BA0226D">
                  <wp:extent cx="6120765" cy="45910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unidirect_1000_300_MCS_19_1110.png"/>
                          <pic:cNvPicPr/>
                        </pic:nvPicPr>
                        <pic:blipFill>
                          <a:blip r:embed="rId15">
                            <a:extLst>
                              <a:ext uri="{28A0092B-C50C-407E-A947-70E740481C1C}">
                                <a14:useLocalDpi xmlns:a14="http://schemas.microsoft.com/office/drawing/2010/main" val="0"/>
                              </a:ext>
                            </a:extLst>
                          </a:blip>
                          <a:stretch>
                            <a:fillRect/>
                          </a:stretch>
                        </pic:blipFill>
                        <pic:spPr>
                          <a:xfrm>
                            <a:off x="0" y="0"/>
                            <a:ext cx="6120765" cy="4591050"/>
                          </a:xfrm>
                          <a:prstGeom prst="rect">
                            <a:avLst/>
                          </a:prstGeom>
                        </pic:spPr>
                      </pic:pic>
                    </a:graphicData>
                  </a:graphic>
                </wp:inline>
              </w:drawing>
            </w:r>
          </w:p>
          <w:p w:rsidR="00A7029E" w:rsidRPr="009035BD" w:rsidRDefault="009035BD" w:rsidP="00A7029E">
            <w:pPr>
              <w:pStyle w:val="Caption"/>
            </w:pPr>
            <w:bookmarkStart w:id="6" w:name="_Ref458523155"/>
            <w:r>
              <w:t xml:space="preserve">Figure </w:t>
            </w:r>
            <w:r>
              <w:fldChar w:fldCharType="begin"/>
            </w:r>
            <w:r>
              <w:instrText xml:space="preserve"> SEQ Figure \* ARABIC </w:instrText>
            </w:r>
            <w:r>
              <w:fldChar w:fldCharType="separate"/>
            </w:r>
            <w:r w:rsidR="00703286">
              <w:rPr>
                <w:noProof/>
              </w:rPr>
              <w:t>5</w:t>
            </w:r>
            <w:r>
              <w:fldChar w:fldCharType="end"/>
            </w:r>
            <w:bookmarkEnd w:id="6"/>
            <w:r>
              <w:t>:</w:t>
            </w:r>
            <w:r w:rsidR="00A7029E">
              <w:t xml:space="preserve"> </w:t>
            </w:r>
            <w:r w:rsidR="00A7029E" w:rsidRPr="00547DCB">
              <w:rPr>
                <w:rFonts w:ascii="Calibri" w:hAnsi="Calibri"/>
                <w:color w:val="000000"/>
                <w:sz w:val="22"/>
                <w:szCs w:val="22"/>
                <w:lang w:val="en-US" w:eastAsia="sv-SE"/>
              </w:rPr>
              <w:t xml:space="preserve">Unidirectional Scenario 1 (1000/300) </w:t>
            </w:r>
            <w:r w:rsidR="0065296E">
              <w:rPr>
                <w:rFonts w:ascii="Calibri" w:hAnsi="Calibri"/>
                <w:color w:val="000000"/>
                <w:sz w:val="22"/>
                <w:szCs w:val="22"/>
                <w:lang w:val="en-US" w:eastAsia="sv-SE"/>
              </w:rPr>
              <w:t xml:space="preserve"> </w:t>
            </w:r>
            <w:r w:rsidR="00A7029E" w:rsidRPr="00547DCB">
              <w:rPr>
                <w:rFonts w:ascii="Calibri" w:hAnsi="Calibri"/>
                <w:color w:val="000000"/>
                <w:sz w:val="22"/>
                <w:szCs w:val="22"/>
                <w:lang w:val="en-US" w:eastAsia="sv-SE"/>
              </w:rPr>
              <w:t>MCS={19},</w:t>
            </w:r>
            <w:r w:rsidR="00A7029E">
              <w:rPr>
                <w:rFonts w:ascii="Calibri" w:hAnsi="Calibri"/>
                <w:color w:val="000000"/>
                <w:sz w:val="22"/>
                <w:szCs w:val="22"/>
                <w:lang w:val="en-US" w:eastAsia="sv-SE"/>
              </w:rPr>
              <w:t xml:space="preserve"> _mask = 1</w:t>
            </w:r>
            <w:r w:rsidR="00A7029E" w:rsidRPr="00547DCB">
              <w:rPr>
                <w:rFonts w:ascii="Calibri" w:hAnsi="Calibri"/>
                <w:color w:val="000000"/>
                <w:sz w:val="22"/>
                <w:szCs w:val="22"/>
                <w:lang w:val="en-US" w:eastAsia="sv-SE"/>
              </w:rPr>
              <w:t xml:space="preserve"> 1 1 0</w:t>
            </w:r>
          </w:p>
          <w:p w:rsidR="00940F2C" w:rsidRPr="00EC148F" w:rsidRDefault="00940F2C" w:rsidP="00940F2C">
            <w:pPr>
              <w:pStyle w:val="Caption"/>
              <w:rPr>
                <w:b w:val="0"/>
                <w:lang w:val="en-US"/>
              </w:rPr>
            </w:pPr>
            <w:r w:rsidRPr="00EC148F">
              <w:rPr>
                <w:b w:val="0"/>
                <w:lang w:val="en-US"/>
              </w:rPr>
              <w:t xml:space="preserve">In </w:t>
            </w:r>
            <w:r w:rsidR="00A4648F">
              <w:rPr>
                <w:b w:val="0"/>
                <w:lang w:val="en-US"/>
              </w:rPr>
              <w:fldChar w:fldCharType="begin"/>
            </w:r>
            <w:r w:rsidR="00A4648F">
              <w:rPr>
                <w:b w:val="0"/>
                <w:lang w:val="en-US"/>
              </w:rPr>
              <w:instrText xml:space="preserve"> REF _Ref458523155 \h </w:instrText>
            </w:r>
            <w:r w:rsidR="00A4648F">
              <w:rPr>
                <w:b w:val="0"/>
                <w:lang w:val="en-US"/>
              </w:rPr>
            </w:r>
            <w:r w:rsidR="00A4648F">
              <w:rPr>
                <w:b w:val="0"/>
                <w:lang w:val="en-US"/>
              </w:rPr>
              <w:fldChar w:fldCharType="separate"/>
            </w:r>
            <w:r w:rsidR="00A4648F">
              <w:t xml:space="preserve">Figure </w:t>
            </w:r>
            <w:r w:rsidR="00A4648F">
              <w:rPr>
                <w:noProof/>
              </w:rPr>
              <w:t>5</w:t>
            </w:r>
            <w:r w:rsidR="00A4648F">
              <w:rPr>
                <w:b w:val="0"/>
                <w:lang w:val="en-US"/>
              </w:rPr>
              <w:fldChar w:fldCharType="end"/>
            </w:r>
            <w:r w:rsidRPr="00EC148F">
              <w:rPr>
                <w:b w:val="0"/>
                <w:lang w:val="en-US"/>
              </w:rPr>
              <w:t>where three RRH:es are active, two behind and one ahead and the antenna lobes are directed Away from the UE</w:t>
            </w:r>
            <w:r w:rsidR="00A4648F">
              <w:rPr>
                <w:b w:val="0"/>
                <w:lang w:val="en-US"/>
              </w:rPr>
              <w:t xml:space="preserve"> and Towards the UE respectively. In the</w:t>
            </w:r>
            <w:r w:rsidRPr="00EC148F">
              <w:rPr>
                <w:b w:val="0"/>
                <w:lang w:val="en-US"/>
              </w:rPr>
              <w:t xml:space="preserve"> case </w:t>
            </w:r>
            <w:r w:rsidR="00A4648F">
              <w:rPr>
                <w:b w:val="0"/>
                <w:lang w:val="en-US"/>
              </w:rPr>
              <w:t xml:space="preserve">of Away, </w:t>
            </w:r>
            <w:r w:rsidRPr="00EC148F">
              <w:rPr>
                <w:b w:val="0"/>
                <w:lang w:val="en-US"/>
              </w:rPr>
              <w:t xml:space="preserve">there are two basestations in behind where the </w:t>
            </w:r>
            <w:r>
              <w:rPr>
                <w:b w:val="0"/>
                <w:lang w:val="en-US"/>
              </w:rPr>
              <w:t>UE is in the Main lobe and one basestaion in front of the train where the backlobes are seen by the UE. Here we see a degraded performance in lower SNR when the Doppler frequency is 75Hz but not for higher speeds. The UE moving with 500 km/h (1250 Hz) does not reach the maximum bandwidth, the degradation is less than 0.5 Mbps</w:t>
            </w:r>
            <w:r w:rsidR="00A4648F">
              <w:rPr>
                <w:b w:val="0"/>
                <w:lang w:val="en-US"/>
              </w:rPr>
              <w:t>, about 5%</w:t>
            </w:r>
            <w:r>
              <w:rPr>
                <w:b w:val="0"/>
                <w:lang w:val="en-US"/>
              </w:rPr>
              <w:t>.</w:t>
            </w:r>
          </w:p>
          <w:p w:rsidR="00EC148F" w:rsidRDefault="00A4648F" w:rsidP="00EC148F">
            <w:pPr>
              <w:pStyle w:val="Caption"/>
              <w:rPr>
                <w:b w:val="0"/>
                <w:lang w:val="en-US"/>
              </w:rPr>
            </w:pPr>
            <w:r>
              <w:rPr>
                <w:b w:val="0"/>
                <w:lang w:val="en-US"/>
              </w:rPr>
              <w:t>When the</w:t>
            </w:r>
            <w:r w:rsidR="00EC148F">
              <w:rPr>
                <w:b w:val="0"/>
                <w:lang w:val="en-US"/>
              </w:rPr>
              <w:t xml:space="preserve"> three RRH:es are active, two behind</w:t>
            </w:r>
            <w:r w:rsidR="00EC148F" w:rsidRPr="00EC148F">
              <w:rPr>
                <w:b w:val="0"/>
                <w:lang w:val="en-US"/>
              </w:rPr>
              <w:t xml:space="preserve"> and </w:t>
            </w:r>
            <w:r w:rsidR="00EC148F">
              <w:rPr>
                <w:b w:val="0"/>
                <w:lang w:val="en-US"/>
              </w:rPr>
              <w:t>one</w:t>
            </w:r>
            <w:r w:rsidR="00EC148F" w:rsidRPr="00EC148F">
              <w:rPr>
                <w:b w:val="0"/>
                <w:lang w:val="en-US"/>
              </w:rPr>
              <w:t xml:space="preserve"> ahead and the antenna lobes are directed </w:t>
            </w:r>
            <w:r w:rsidR="00EC148F">
              <w:rPr>
                <w:b w:val="0"/>
                <w:lang w:val="en-US"/>
              </w:rPr>
              <w:t>Towards</w:t>
            </w:r>
            <w:r w:rsidR="00EC148F" w:rsidRPr="00EC148F">
              <w:rPr>
                <w:b w:val="0"/>
                <w:lang w:val="en-US"/>
              </w:rPr>
              <w:t xml:space="preserve"> the UE. In this case there are two basestations in behind where the </w:t>
            </w:r>
            <w:r w:rsidR="00EC148F">
              <w:rPr>
                <w:b w:val="0"/>
                <w:lang w:val="en-US"/>
              </w:rPr>
              <w:t xml:space="preserve">UE is in the Back-lobes and one basestaion in front of the train where the Main Lobe are received by the UE. Here we hardly see any degraded performance even for higher speed. </w:t>
            </w:r>
          </w:p>
          <w:p w:rsidR="00EC148F" w:rsidRPr="00EC148F" w:rsidRDefault="00EC148F" w:rsidP="00EC148F">
            <w:pPr>
              <w:rPr>
                <w:lang w:val="en-US"/>
              </w:rPr>
            </w:pPr>
          </w:p>
          <w:p w:rsidR="00A7029E" w:rsidRPr="00A7029E" w:rsidRDefault="00A7029E" w:rsidP="00A7029E">
            <w:pPr>
              <w:pStyle w:val="Caption"/>
              <w:rPr>
                <w:lang w:val="en-US" w:eastAsia="sv-SE"/>
              </w:rPr>
            </w:pPr>
          </w:p>
        </w:tc>
        <w:tc>
          <w:tcPr>
            <w:tcW w:w="2400" w:type="dxa"/>
            <w:tcBorders>
              <w:top w:val="nil"/>
              <w:left w:val="nil"/>
              <w:bottom w:val="nil"/>
              <w:right w:val="nil"/>
            </w:tcBorders>
            <w:shd w:val="clear" w:color="auto" w:fill="auto"/>
            <w:noWrap/>
            <w:vAlign w:val="bottom"/>
          </w:tcPr>
          <w:p w:rsidR="00547DCB" w:rsidRPr="00547DCB" w:rsidRDefault="00547DCB" w:rsidP="00547DCB">
            <w:pPr>
              <w:spacing w:after="0"/>
              <w:rPr>
                <w:rFonts w:ascii="Calibri" w:hAnsi="Calibri"/>
                <w:color w:val="000000"/>
                <w:sz w:val="22"/>
                <w:szCs w:val="22"/>
                <w:lang w:val="en-US" w:eastAsia="sv-SE"/>
              </w:rPr>
            </w:pPr>
          </w:p>
        </w:tc>
      </w:tr>
    </w:tbl>
    <w:p w:rsidR="009D12BA" w:rsidRDefault="009D12BA" w:rsidP="009D12BA">
      <w:pPr>
        <w:pStyle w:val="Caption"/>
        <w:keepNext/>
      </w:pPr>
    </w:p>
    <w:p w:rsidR="0065296E" w:rsidRPr="0065296E" w:rsidRDefault="0065296E" w:rsidP="0065296E">
      <w:r>
        <w:rPr>
          <w:noProof/>
          <w:lang w:val="sv-SE" w:eastAsia="sv-SE"/>
        </w:rPr>
        <w:drawing>
          <wp:inline distT="0" distB="0" distL="0" distR="0" wp14:anchorId="09558CBD" wp14:editId="3204D9AC">
            <wp:extent cx="6120765" cy="45910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unidirect_1000_300_MCS_19_0111.png"/>
                    <pic:cNvPicPr/>
                  </pic:nvPicPr>
                  <pic:blipFill>
                    <a:blip r:embed="rId16">
                      <a:extLst>
                        <a:ext uri="{28A0092B-C50C-407E-A947-70E740481C1C}">
                          <a14:useLocalDpi xmlns:a14="http://schemas.microsoft.com/office/drawing/2010/main" val="0"/>
                        </a:ext>
                      </a:extLst>
                    </a:blip>
                    <a:stretch>
                      <a:fillRect/>
                    </a:stretch>
                  </pic:blipFill>
                  <pic:spPr>
                    <a:xfrm>
                      <a:off x="0" y="0"/>
                      <a:ext cx="6120765" cy="4591050"/>
                    </a:xfrm>
                    <a:prstGeom prst="rect">
                      <a:avLst/>
                    </a:prstGeom>
                  </pic:spPr>
                </pic:pic>
              </a:graphicData>
            </a:graphic>
          </wp:inline>
        </w:drawing>
      </w:r>
    </w:p>
    <w:p w:rsidR="00547DCB" w:rsidRPr="00547DCB" w:rsidRDefault="009D12BA" w:rsidP="00A7029E">
      <w:pPr>
        <w:pStyle w:val="Caption"/>
      </w:pPr>
      <w:bookmarkStart w:id="7" w:name="_Ref458524145"/>
      <w:r>
        <w:t xml:space="preserve">Figure </w:t>
      </w:r>
      <w:r>
        <w:fldChar w:fldCharType="begin"/>
      </w:r>
      <w:r>
        <w:instrText xml:space="preserve"> SEQ Figure \* ARABIC </w:instrText>
      </w:r>
      <w:r>
        <w:fldChar w:fldCharType="separate"/>
      </w:r>
      <w:r w:rsidR="00703286">
        <w:rPr>
          <w:noProof/>
        </w:rPr>
        <w:t>6</w:t>
      </w:r>
      <w:r>
        <w:fldChar w:fldCharType="end"/>
      </w:r>
      <w:bookmarkEnd w:id="7"/>
      <w:r>
        <w:t>: U</w:t>
      </w:r>
      <w:r w:rsidR="00A7029E">
        <w:t>nidirect_1000_300_MCS_19</w:t>
      </w:r>
      <w:r w:rsidR="00A7029E" w:rsidRPr="00A7029E">
        <w:t>_</w:t>
      </w:r>
      <w:r w:rsidR="00A7029E">
        <w:t>0111</w:t>
      </w:r>
      <w:r w:rsidR="00A7029E" w:rsidRPr="00A7029E">
        <w:t>.png</w:t>
      </w:r>
    </w:p>
    <w:p w:rsidR="00F67AC4" w:rsidRPr="00EC148F" w:rsidRDefault="00F67AC4" w:rsidP="00F67AC4">
      <w:pPr>
        <w:pStyle w:val="Caption"/>
        <w:rPr>
          <w:b w:val="0"/>
          <w:lang w:val="en-US"/>
        </w:rPr>
      </w:pPr>
      <w:r w:rsidRPr="00EC148F">
        <w:rPr>
          <w:b w:val="0"/>
          <w:lang w:val="en-US"/>
        </w:rPr>
        <w:t>In</w:t>
      </w:r>
      <w:r>
        <w:rPr>
          <w:b w:val="0"/>
          <w:lang w:val="en-US"/>
        </w:rPr>
        <w:t xml:space="preserve"> </w:t>
      </w:r>
      <w:r>
        <w:rPr>
          <w:b w:val="0"/>
          <w:lang w:val="en-US"/>
        </w:rPr>
        <w:fldChar w:fldCharType="begin"/>
      </w:r>
      <w:r>
        <w:rPr>
          <w:b w:val="0"/>
          <w:lang w:val="en-US"/>
        </w:rPr>
        <w:instrText xml:space="preserve"> REF _Ref458524145 \h </w:instrText>
      </w:r>
      <w:r>
        <w:rPr>
          <w:b w:val="0"/>
          <w:lang w:val="en-US"/>
        </w:rPr>
      </w:r>
      <w:r>
        <w:rPr>
          <w:b w:val="0"/>
          <w:lang w:val="en-US"/>
        </w:rPr>
        <w:fldChar w:fldCharType="separate"/>
      </w:r>
      <w:r w:rsidR="00703286">
        <w:t xml:space="preserve">Figure </w:t>
      </w:r>
      <w:r w:rsidR="00703286">
        <w:rPr>
          <w:noProof/>
        </w:rPr>
        <w:t>6</w:t>
      </w:r>
      <w:r>
        <w:rPr>
          <w:b w:val="0"/>
          <w:lang w:val="en-US"/>
        </w:rPr>
        <w:fldChar w:fldCharType="end"/>
      </w:r>
      <w:r w:rsidRPr="00EC148F">
        <w:rPr>
          <w:b w:val="0"/>
          <w:lang w:val="en-US"/>
        </w:rPr>
        <w:t>, wh</w:t>
      </w:r>
      <w:r>
        <w:rPr>
          <w:b w:val="0"/>
          <w:lang w:val="en-US"/>
        </w:rPr>
        <w:t>ere three RRH:es are active, one behind and two</w:t>
      </w:r>
      <w:r w:rsidRPr="00EC148F">
        <w:rPr>
          <w:b w:val="0"/>
          <w:lang w:val="en-US"/>
        </w:rPr>
        <w:t xml:space="preserve"> ahead </w:t>
      </w:r>
      <w:r>
        <w:rPr>
          <w:b w:val="0"/>
          <w:lang w:val="en-US"/>
        </w:rPr>
        <w:t>of the UE the results for both when</w:t>
      </w:r>
      <w:r w:rsidRPr="00EC148F">
        <w:rPr>
          <w:b w:val="0"/>
          <w:lang w:val="en-US"/>
        </w:rPr>
        <w:t xml:space="preserve"> the antenna lobes are directed Away </w:t>
      </w:r>
      <w:r>
        <w:rPr>
          <w:b w:val="0"/>
          <w:lang w:val="en-US"/>
        </w:rPr>
        <w:t xml:space="preserve">from as well as Towards </w:t>
      </w:r>
      <w:r w:rsidRPr="00EC148F">
        <w:rPr>
          <w:b w:val="0"/>
          <w:lang w:val="en-US"/>
        </w:rPr>
        <w:t xml:space="preserve">the UE. In this case there are </w:t>
      </w:r>
      <w:r>
        <w:rPr>
          <w:b w:val="0"/>
          <w:lang w:val="en-US"/>
        </w:rPr>
        <w:t>one</w:t>
      </w:r>
      <w:r w:rsidRPr="00EC148F">
        <w:rPr>
          <w:b w:val="0"/>
          <w:lang w:val="en-US"/>
        </w:rPr>
        <w:t xml:space="preserve"> basestations behind </w:t>
      </w:r>
      <w:r>
        <w:rPr>
          <w:b w:val="0"/>
          <w:lang w:val="en-US"/>
        </w:rPr>
        <w:t xml:space="preserve">and two basestations in front of the train. Here we see a degraded performance whe UE moving with 350 and 500 km/h ((875 and 1250 Hz respectively) and the antenna pattern is directed towards the train. In this case when the the direction is Towards and there are two radioheads in front of the train there UE receives signals from the </w:t>
      </w:r>
      <w:r w:rsidR="00A4648F">
        <w:rPr>
          <w:b w:val="0"/>
          <w:lang w:val="en-US"/>
        </w:rPr>
        <w:t>Main Lobe of these two cells. This is similar to the degradation for ‘Away’ cells when there are two active RRH:s behind the UE.</w:t>
      </w:r>
    </w:p>
    <w:p w:rsidR="0037638E" w:rsidRDefault="0037638E" w:rsidP="0037638E">
      <w:pPr>
        <w:rPr>
          <w:lang w:val="en-US" w:eastAsia="zh-CN"/>
        </w:rPr>
      </w:pPr>
    </w:p>
    <w:p w:rsidR="009D12BA" w:rsidRDefault="009D12BA" w:rsidP="009D12BA">
      <w:pPr>
        <w:keepNext/>
      </w:pPr>
    </w:p>
    <w:p w:rsidR="009625FC" w:rsidRDefault="009625FC" w:rsidP="009D12BA">
      <w:pPr>
        <w:keepNext/>
      </w:pPr>
      <w:r>
        <w:rPr>
          <w:noProof/>
          <w:lang w:val="sv-SE" w:eastAsia="sv-SE"/>
        </w:rPr>
        <w:drawing>
          <wp:inline distT="0" distB="0" distL="0" distR="0" wp14:anchorId="7F1F58FF" wp14:editId="70A633B5">
            <wp:extent cx="6120765" cy="45910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unidirect_1000_300_MCS_19_1111.png"/>
                    <pic:cNvPicPr/>
                  </pic:nvPicPr>
                  <pic:blipFill>
                    <a:blip r:embed="rId17">
                      <a:extLst>
                        <a:ext uri="{28A0092B-C50C-407E-A947-70E740481C1C}">
                          <a14:useLocalDpi xmlns:a14="http://schemas.microsoft.com/office/drawing/2010/main" val="0"/>
                        </a:ext>
                      </a:extLst>
                    </a:blip>
                    <a:stretch>
                      <a:fillRect/>
                    </a:stretch>
                  </pic:blipFill>
                  <pic:spPr>
                    <a:xfrm>
                      <a:off x="0" y="0"/>
                      <a:ext cx="6120765" cy="4591050"/>
                    </a:xfrm>
                    <a:prstGeom prst="rect">
                      <a:avLst/>
                    </a:prstGeom>
                  </pic:spPr>
                </pic:pic>
              </a:graphicData>
            </a:graphic>
          </wp:inline>
        </w:drawing>
      </w:r>
    </w:p>
    <w:p w:rsidR="00F82962" w:rsidRPr="009D12BA" w:rsidRDefault="009D12BA" w:rsidP="00F82962">
      <w:pPr>
        <w:pStyle w:val="Caption"/>
      </w:pPr>
      <w:bookmarkStart w:id="8" w:name="_Ref458523293"/>
      <w:r>
        <w:t xml:space="preserve">Figure </w:t>
      </w:r>
      <w:r>
        <w:fldChar w:fldCharType="begin"/>
      </w:r>
      <w:r>
        <w:instrText xml:space="preserve"> SEQ Figure \* ARABIC </w:instrText>
      </w:r>
      <w:r>
        <w:fldChar w:fldCharType="separate"/>
      </w:r>
      <w:r w:rsidR="00703286">
        <w:rPr>
          <w:noProof/>
        </w:rPr>
        <w:t>7</w:t>
      </w:r>
      <w:r>
        <w:fldChar w:fldCharType="end"/>
      </w:r>
      <w:bookmarkEnd w:id="8"/>
      <w:r>
        <w:t>: U</w:t>
      </w:r>
      <w:r w:rsidR="00F82962">
        <w:t>nidirect_1000_300_MCS_19</w:t>
      </w:r>
      <w:r w:rsidR="00F82962" w:rsidRPr="00A7029E">
        <w:t>_</w:t>
      </w:r>
      <w:r w:rsidR="00A64723">
        <w:t>1</w:t>
      </w:r>
      <w:r w:rsidR="00F82962">
        <w:t>111</w:t>
      </w:r>
      <w:r w:rsidR="00F82962" w:rsidRPr="00A7029E">
        <w:t>.png</w:t>
      </w:r>
    </w:p>
    <w:p w:rsidR="00547DCB" w:rsidRDefault="00F67AC4" w:rsidP="0037638E">
      <w:pPr>
        <w:rPr>
          <w:lang w:val="en-US" w:eastAsia="zh-CN"/>
        </w:rPr>
      </w:pPr>
      <w:r>
        <w:rPr>
          <w:lang w:val="en-US" w:eastAsia="zh-CN"/>
        </w:rPr>
        <w:t>The last simulation result for the 1000m/300m scenario where there are four RRH:s active, two ahead and two behind. Here we see the same degradation for the 75H</w:t>
      </w:r>
      <w:r w:rsidR="00A4648F">
        <w:rPr>
          <w:lang w:val="en-US" w:eastAsia="zh-CN"/>
        </w:rPr>
        <w:t>z Doppler channel as seen for the three path model</w:t>
      </w:r>
      <w:r>
        <w:rPr>
          <w:lang w:val="en-US" w:eastAsia="zh-CN"/>
        </w:rPr>
        <w:t>. There is also a degradation also for high SNR for the 1250 Hz channel and the antennas are directed Away from the train.</w:t>
      </w:r>
    </w:p>
    <w:p w:rsidR="00F67AC4" w:rsidRDefault="00F67AC4" w:rsidP="0037638E">
      <w:pPr>
        <w:rPr>
          <w:lang w:val="en-US" w:eastAsia="zh-CN"/>
        </w:rPr>
      </w:pPr>
    </w:p>
    <w:p w:rsidR="00F67AC4" w:rsidRDefault="00F67AC4" w:rsidP="0037638E">
      <w:pPr>
        <w:rPr>
          <w:lang w:val="en-US" w:eastAsia="zh-CN"/>
        </w:rPr>
      </w:pPr>
      <w:r w:rsidRPr="00A4648F">
        <w:rPr>
          <w:b/>
          <w:lang w:val="en-US" w:eastAsia="zh-CN"/>
        </w:rPr>
        <w:t>Observation</w:t>
      </w:r>
      <w:r w:rsidR="00A4648F" w:rsidRPr="00A4648F">
        <w:rPr>
          <w:b/>
          <w:lang w:val="en-US" w:eastAsia="zh-CN"/>
        </w:rPr>
        <w:t>1</w:t>
      </w:r>
      <w:r w:rsidRPr="00A4648F">
        <w:rPr>
          <w:b/>
          <w:lang w:val="en-US" w:eastAsia="zh-CN"/>
        </w:rPr>
        <w:t>:</w:t>
      </w:r>
      <w:r>
        <w:rPr>
          <w:lang w:val="en-US" w:eastAsia="zh-CN"/>
        </w:rPr>
        <w:t xml:space="preserve"> </w:t>
      </w:r>
      <w:r w:rsidR="00A4648F">
        <w:rPr>
          <w:lang w:val="en-US" w:eastAsia="zh-CN"/>
        </w:rPr>
        <w:t>Some degradation is seen for 75Hz channel model which needs to be studied further.</w:t>
      </w:r>
    </w:p>
    <w:p w:rsidR="00A4648F" w:rsidRDefault="00A4648F" w:rsidP="0037638E">
      <w:pPr>
        <w:rPr>
          <w:lang w:val="en-US" w:eastAsia="zh-CN"/>
        </w:rPr>
      </w:pPr>
      <w:r w:rsidRPr="00A4648F">
        <w:rPr>
          <w:b/>
          <w:lang w:val="en-US" w:eastAsia="zh-CN"/>
        </w:rPr>
        <w:t>Observation 2:</w:t>
      </w:r>
      <w:r>
        <w:rPr>
          <w:lang w:val="en-US" w:eastAsia="zh-CN"/>
        </w:rPr>
        <w:t xml:space="preserve"> Transmissions from two RRH:es when the distance between RRH:es is 1000 m </w:t>
      </w:r>
      <w:r w:rsidR="005A578A">
        <w:rPr>
          <w:lang w:val="en-US" w:eastAsia="zh-CN"/>
        </w:rPr>
        <w:t xml:space="preserve">causes degradations </w:t>
      </w:r>
      <w:r w:rsidR="005A578A">
        <w:t>of about 5% of the Max throughput due to the UE receives signals in the main lobe from more than one RRH</w:t>
      </w:r>
      <w:r w:rsidR="005A578A">
        <w:rPr>
          <w:lang w:val="en-US" w:eastAsia="zh-CN"/>
        </w:rPr>
        <w:t>. This is</w:t>
      </w:r>
      <w:r>
        <w:rPr>
          <w:lang w:val="en-US" w:eastAsia="zh-CN"/>
        </w:rPr>
        <w:t xml:space="preserve"> mainly </w:t>
      </w:r>
      <w:r w:rsidR="005A578A">
        <w:rPr>
          <w:lang w:val="en-US" w:eastAsia="zh-CN"/>
        </w:rPr>
        <w:t xml:space="preserve">seen </w:t>
      </w:r>
      <w:r>
        <w:rPr>
          <w:lang w:val="en-US" w:eastAsia="zh-CN"/>
        </w:rPr>
        <w:t>for 1250Hz Doppler frequency.</w:t>
      </w:r>
    </w:p>
    <w:p w:rsidR="00F82962" w:rsidRDefault="00F82962" w:rsidP="00F82962">
      <w:pPr>
        <w:pStyle w:val="Heading2"/>
        <w:rPr>
          <w:lang w:val="en-US" w:eastAsia="zh-CN"/>
        </w:rPr>
      </w:pPr>
      <w:r>
        <w:rPr>
          <w:lang w:val="en-US" w:eastAsia="zh-CN"/>
        </w:rPr>
        <w:t>500/5</w:t>
      </w:r>
    </w:p>
    <w:p w:rsidR="00F82962" w:rsidRDefault="00F82962" w:rsidP="00F82962">
      <w:pPr>
        <w:rPr>
          <w:lang w:val="en-US" w:eastAsia="zh-CN"/>
        </w:rPr>
      </w:pPr>
    </w:p>
    <w:p w:rsidR="00A4648F" w:rsidRDefault="00A4648F" w:rsidP="00F82962">
      <w:pPr>
        <w:rPr>
          <w:lang w:val="en-US" w:eastAsia="zh-CN"/>
        </w:rPr>
      </w:pPr>
      <w:r>
        <w:rPr>
          <w:lang w:val="en-US" w:eastAsia="zh-CN"/>
        </w:rPr>
        <w:t xml:space="preserve">In this section simulations for the other scenario, Ds=500m and Dmin=5m are presented. In some of these simulations some instabilities are seen in the simulation results, mainly for 1250Hz Doppler frequency. </w:t>
      </w:r>
      <w:r w:rsidR="005A578A">
        <w:rPr>
          <w:lang w:val="en-US" w:eastAsia="zh-CN"/>
        </w:rPr>
        <w:t>It can be due to short simulations but need to be studied further.</w:t>
      </w:r>
    </w:p>
    <w:p w:rsidR="005A578A" w:rsidRDefault="005A578A" w:rsidP="00F82962">
      <w:pPr>
        <w:rPr>
          <w:lang w:val="en-US" w:eastAsia="zh-CN"/>
        </w:rPr>
      </w:pPr>
      <w:r>
        <w:rPr>
          <w:lang w:val="en-US" w:eastAsia="zh-CN"/>
        </w:rPr>
        <w:t xml:space="preserve">Similar plots as for the 1000/300 scenario are presented for the 500/5. There are small degradations for high speed also in this case but much smaller than for 1000/300 scenario. Also the degradation does not seem to be dependent on that the UE is in the mainlobe of two RRH or not, as was seen for the 1000/300 scenario. </w:t>
      </w:r>
    </w:p>
    <w:p w:rsidR="009D12BA" w:rsidRDefault="009D12BA" w:rsidP="009D12BA">
      <w:pPr>
        <w:keepNext/>
      </w:pPr>
    </w:p>
    <w:p w:rsidR="009625FC" w:rsidRDefault="009625FC" w:rsidP="009D12BA">
      <w:pPr>
        <w:keepNext/>
      </w:pPr>
      <w:r>
        <w:rPr>
          <w:noProof/>
          <w:lang w:val="sv-SE" w:eastAsia="sv-SE"/>
        </w:rPr>
        <w:drawing>
          <wp:inline distT="0" distB="0" distL="0" distR="0" wp14:anchorId="0E5C01D2" wp14:editId="7ABE97F9">
            <wp:extent cx="6120765" cy="45910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unidirect_500_5_MCS_19_0110.png"/>
                    <pic:cNvPicPr/>
                  </pic:nvPicPr>
                  <pic:blipFill>
                    <a:blip r:embed="rId18">
                      <a:extLst>
                        <a:ext uri="{28A0092B-C50C-407E-A947-70E740481C1C}">
                          <a14:useLocalDpi xmlns:a14="http://schemas.microsoft.com/office/drawing/2010/main" val="0"/>
                        </a:ext>
                      </a:extLst>
                    </a:blip>
                    <a:stretch>
                      <a:fillRect/>
                    </a:stretch>
                  </pic:blipFill>
                  <pic:spPr>
                    <a:xfrm>
                      <a:off x="0" y="0"/>
                      <a:ext cx="6120765" cy="4591050"/>
                    </a:xfrm>
                    <a:prstGeom prst="rect">
                      <a:avLst/>
                    </a:prstGeom>
                  </pic:spPr>
                </pic:pic>
              </a:graphicData>
            </a:graphic>
          </wp:inline>
        </w:drawing>
      </w:r>
    </w:p>
    <w:p w:rsidR="00F82962" w:rsidRPr="009D12BA" w:rsidRDefault="009D12BA" w:rsidP="00F82962">
      <w:pPr>
        <w:pStyle w:val="Caption"/>
      </w:pPr>
      <w:r>
        <w:t xml:space="preserve">Figure </w:t>
      </w:r>
      <w:r>
        <w:fldChar w:fldCharType="begin"/>
      </w:r>
      <w:r>
        <w:instrText xml:space="preserve"> SEQ Figure \* ARABIC </w:instrText>
      </w:r>
      <w:r>
        <w:fldChar w:fldCharType="separate"/>
      </w:r>
      <w:r w:rsidR="00703286">
        <w:rPr>
          <w:noProof/>
        </w:rPr>
        <w:t>8</w:t>
      </w:r>
      <w:r>
        <w:fldChar w:fldCharType="end"/>
      </w:r>
      <w:r>
        <w:t>: U</w:t>
      </w:r>
      <w:r w:rsidR="00A64723">
        <w:t>nidirect_500_5_MCS_19</w:t>
      </w:r>
      <w:r w:rsidR="00A64723" w:rsidRPr="00A7029E">
        <w:t>_</w:t>
      </w:r>
      <w:r w:rsidR="00A64723">
        <w:t>0110</w:t>
      </w:r>
      <w:r w:rsidR="00A64723" w:rsidRPr="00A7029E">
        <w:t>.png</w:t>
      </w:r>
      <w:r w:rsidR="0009230B">
        <w:t xml:space="preserve">, </w:t>
      </w:r>
    </w:p>
    <w:p w:rsidR="009D12BA" w:rsidRDefault="009D12BA" w:rsidP="009D12BA">
      <w:pPr>
        <w:keepNext/>
      </w:pPr>
    </w:p>
    <w:p w:rsidR="009625FC" w:rsidRDefault="009625FC" w:rsidP="009D12BA">
      <w:pPr>
        <w:keepNext/>
      </w:pPr>
      <w:r>
        <w:rPr>
          <w:noProof/>
          <w:lang w:val="sv-SE" w:eastAsia="sv-SE"/>
        </w:rPr>
        <w:drawing>
          <wp:inline distT="0" distB="0" distL="0" distR="0">
            <wp:extent cx="6120765" cy="45910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unidirect_500_5_MCS_19_1110.png"/>
                    <pic:cNvPicPr/>
                  </pic:nvPicPr>
                  <pic:blipFill>
                    <a:blip r:embed="rId19">
                      <a:extLst>
                        <a:ext uri="{28A0092B-C50C-407E-A947-70E740481C1C}">
                          <a14:useLocalDpi xmlns:a14="http://schemas.microsoft.com/office/drawing/2010/main" val="0"/>
                        </a:ext>
                      </a:extLst>
                    </a:blip>
                    <a:stretch>
                      <a:fillRect/>
                    </a:stretch>
                  </pic:blipFill>
                  <pic:spPr>
                    <a:xfrm>
                      <a:off x="0" y="0"/>
                      <a:ext cx="6120765" cy="4591050"/>
                    </a:xfrm>
                    <a:prstGeom prst="rect">
                      <a:avLst/>
                    </a:prstGeom>
                  </pic:spPr>
                </pic:pic>
              </a:graphicData>
            </a:graphic>
          </wp:inline>
        </w:drawing>
      </w:r>
    </w:p>
    <w:p w:rsidR="00F82962" w:rsidRPr="009D12BA" w:rsidRDefault="009D12BA" w:rsidP="00A64723">
      <w:pPr>
        <w:pStyle w:val="Caption"/>
      </w:pPr>
      <w:r>
        <w:t xml:space="preserve">Figure </w:t>
      </w:r>
      <w:r>
        <w:fldChar w:fldCharType="begin"/>
      </w:r>
      <w:r>
        <w:instrText xml:space="preserve"> SEQ Figure \* ARABIC </w:instrText>
      </w:r>
      <w:r>
        <w:fldChar w:fldCharType="separate"/>
      </w:r>
      <w:r w:rsidR="00703286">
        <w:rPr>
          <w:noProof/>
        </w:rPr>
        <w:t>9</w:t>
      </w:r>
      <w:r>
        <w:fldChar w:fldCharType="end"/>
      </w:r>
      <w:r>
        <w:t>: U</w:t>
      </w:r>
      <w:r w:rsidR="00A64723" w:rsidRPr="00A64723">
        <w:t>nidirect_500_5_MCS_19_</w:t>
      </w:r>
      <w:r w:rsidR="00A64723">
        <w:t>1</w:t>
      </w:r>
      <w:r w:rsidR="00A64723" w:rsidRPr="00A64723">
        <w:t>110.png</w:t>
      </w:r>
      <w:r w:rsidR="0009230B">
        <w:t xml:space="preserve">, </w:t>
      </w:r>
    </w:p>
    <w:p w:rsidR="00547DCB" w:rsidRDefault="00547DCB" w:rsidP="0037638E">
      <w:pPr>
        <w:rPr>
          <w:lang w:val="en-US" w:eastAsia="zh-CN"/>
        </w:rPr>
      </w:pPr>
    </w:p>
    <w:p w:rsidR="009D12BA" w:rsidRDefault="009D12BA" w:rsidP="009D12BA">
      <w:pPr>
        <w:keepNext/>
      </w:pPr>
    </w:p>
    <w:p w:rsidR="00724072" w:rsidRDefault="00724072" w:rsidP="009D12BA">
      <w:pPr>
        <w:keepNext/>
      </w:pPr>
      <w:r>
        <w:rPr>
          <w:noProof/>
          <w:lang w:val="sv-SE" w:eastAsia="sv-SE"/>
        </w:rPr>
        <w:drawing>
          <wp:inline distT="0" distB="0" distL="0" distR="0">
            <wp:extent cx="6120765" cy="45910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unidirect_500_5_MCS_19_0111.png"/>
                    <pic:cNvPicPr/>
                  </pic:nvPicPr>
                  <pic:blipFill>
                    <a:blip r:embed="rId20">
                      <a:extLst>
                        <a:ext uri="{28A0092B-C50C-407E-A947-70E740481C1C}">
                          <a14:useLocalDpi xmlns:a14="http://schemas.microsoft.com/office/drawing/2010/main" val="0"/>
                        </a:ext>
                      </a:extLst>
                    </a:blip>
                    <a:stretch>
                      <a:fillRect/>
                    </a:stretch>
                  </pic:blipFill>
                  <pic:spPr>
                    <a:xfrm>
                      <a:off x="0" y="0"/>
                      <a:ext cx="6120765" cy="4591050"/>
                    </a:xfrm>
                    <a:prstGeom prst="rect">
                      <a:avLst/>
                    </a:prstGeom>
                  </pic:spPr>
                </pic:pic>
              </a:graphicData>
            </a:graphic>
          </wp:inline>
        </w:drawing>
      </w:r>
    </w:p>
    <w:p w:rsidR="00A64723" w:rsidRPr="009D12BA" w:rsidRDefault="009D12BA" w:rsidP="00A64723">
      <w:pPr>
        <w:pStyle w:val="Caption"/>
      </w:pPr>
      <w:r>
        <w:t xml:space="preserve">Figure </w:t>
      </w:r>
      <w:r>
        <w:fldChar w:fldCharType="begin"/>
      </w:r>
      <w:r>
        <w:instrText xml:space="preserve"> SEQ Figure \* ARABIC </w:instrText>
      </w:r>
      <w:r>
        <w:fldChar w:fldCharType="separate"/>
      </w:r>
      <w:r w:rsidR="00703286">
        <w:rPr>
          <w:noProof/>
        </w:rPr>
        <w:t>10</w:t>
      </w:r>
      <w:r>
        <w:fldChar w:fldCharType="end"/>
      </w:r>
      <w:r>
        <w:t>: U</w:t>
      </w:r>
      <w:r w:rsidR="00A64723" w:rsidRPr="00A64723">
        <w:t>nidirect_500_5_MCS_19_</w:t>
      </w:r>
      <w:r w:rsidR="00A64723">
        <w:t>0111</w:t>
      </w:r>
      <w:r w:rsidR="00A64723" w:rsidRPr="00A64723">
        <w:t>.png</w:t>
      </w:r>
      <w:r w:rsidR="001D2489">
        <w:t xml:space="preserve">, </w:t>
      </w:r>
    </w:p>
    <w:p w:rsidR="00A64723" w:rsidRDefault="00A64723" w:rsidP="0037638E">
      <w:pPr>
        <w:rPr>
          <w:lang w:val="en-US" w:eastAsia="zh-CN"/>
        </w:rPr>
      </w:pPr>
    </w:p>
    <w:p w:rsidR="009D12BA" w:rsidRDefault="009D12BA" w:rsidP="009D12BA">
      <w:pPr>
        <w:keepNext/>
      </w:pPr>
    </w:p>
    <w:p w:rsidR="00724072" w:rsidRDefault="00724072" w:rsidP="009D12BA">
      <w:pPr>
        <w:keepNext/>
      </w:pPr>
      <w:r>
        <w:rPr>
          <w:noProof/>
          <w:lang w:val="sv-SE" w:eastAsia="sv-SE"/>
        </w:rPr>
        <w:drawing>
          <wp:inline distT="0" distB="0" distL="0" distR="0">
            <wp:extent cx="6120765" cy="45910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FM5ES10~.PNG"/>
                    <pic:cNvPicPr/>
                  </pic:nvPicPr>
                  <pic:blipFill>
                    <a:blip r:embed="rId21">
                      <a:extLst>
                        <a:ext uri="{28A0092B-C50C-407E-A947-70E740481C1C}">
                          <a14:useLocalDpi xmlns:a14="http://schemas.microsoft.com/office/drawing/2010/main" val="0"/>
                        </a:ext>
                      </a:extLst>
                    </a:blip>
                    <a:stretch>
                      <a:fillRect/>
                    </a:stretch>
                  </pic:blipFill>
                  <pic:spPr>
                    <a:xfrm>
                      <a:off x="0" y="0"/>
                      <a:ext cx="6120765" cy="4591050"/>
                    </a:xfrm>
                    <a:prstGeom prst="rect">
                      <a:avLst/>
                    </a:prstGeom>
                  </pic:spPr>
                </pic:pic>
              </a:graphicData>
            </a:graphic>
          </wp:inline>
        </w:drawing>
      </w:r>
    </w:p>
    <w:p w:rsidR="00A64723" w:rsidRPr="009D12BA" w:rsidRDefault="009D12BA" w:rsidP="002C5E1F">
      <w:pPr>
        <w:pStyle w:val="Caption"/>
      </w:pPr>
      <w:r>
        <w:t xml:space="preserve">Figure </w:t>
      </w:r>
      <w:r>
        <w:fldChar w:fldCharType="begin"/>
      </w:r>
      <w:r>
        <w:instrText xml:space="preserve"> SEQ Figure \* ARABIC </w:instrText>
      </w:r>
      <w:r>
        <w:fldChar w:fldCharType="separate"/>
      </w:r>
      <w:r w:rsidR="00703286">
        <w:rPr>
          <w:noProof/>
        </w:rPr>
        <w:t>11</w:t>
      </w:r>
      <w:r>
        <w:fldChar w:fldCharType="end"/>
      </w:r>
      <w:r>
        <w:t>: U</w:t>
      </w:r>
      <w:r w:rsidR="002C5E1F">
        <w:t>nidirect_500_5_MCS_19_1</w:t>
      </w:r>
      <w:r w:rsidR="002C5E1F" w:rsidRPr="002C5E1F">
        <w:t>111.png</w:t>
      </w:r>
    </w:p>
    <w:p w:rsidR="00547DCB" w:rsidRPr="0037638E" w:rsidRDefault="00547DCB" w:rsidP="0037638E">
      <w:pPr>
        <w:rPr>
          <w:lang w:val="en-US" w:eastAsia="zh-CN"/>
        </w:rPr>
      </w:pPr>
    </w:p>
    <w:p w:rsidR="00554495" w:rsidRDefault="00F720EA" w:rsidP="0037638E">
      <w:pPr>
        <w:pStyle w:val="Heading1"/>
        <w:ind w:left="0" w:firstLine="0"/>
      </w:pPr>
      <w:r w:rsidRPr="00F720EA">
        <w:t>Discussions</w:t>
      </w:r>
    </w:p>
    <w:p w:rsidR="00671A5A" w:rsidRDefault="00671A5A" w:rsidP="00671A5A">
      <w:r>
        <w:t xml:space="preserve">In these simulations the performance for unidirectional deployment is shown in a large set of scenarios, with 2, 3 and 4 paths in the channel model and the direction of the antennas. In </w:t>
      </w:r>
      <w:r w:rsidR="005A578A">
        <w:t>general,</w:t>
      </w:r>
      <w:r>
        <w:t xml:space="preserve"> the degradations when going from 75 Hz to 1250 Hz is very limited independent on the number of paths in the channel model and the direction of the antenna patterns. </w:t>
      </w:r>
    </w:p>
    <w:p w:rsidR="00A63138" w:rsidRDefault="00A63138" w:rsidP="00671A5A">
      <w:r>
        <w:t xml:space="preserve">There is some degradation of the performance when two RRH:es transmits towards the RRH, so that the UE is in the main lobe of both of them. This is especially seen for the scenario with 1000 m between the RRH:es. This can be explained by that the power of both of these RRH:s is not received during the cyclic prefix. </w:t>
      </w:r>
    </w:p>
    <w:p w:rsidR="000046E7" w:rsidRDefault="000046E7" w:rsidP="0037638E">
      <w:pPr>
        <w:pStyle w:val="Heading1"/>
        <w:ind w:left="0" w:firstLine="0"/>
      </w:pPr>
      <w:r>
        <w:t>Conclusions</w:t>
      </w:r>
    </w:p>
    <w:p w:rsidR="005A578A" w:rsidRDefault="005A578A" w:rsidP="005A578A">
      <w:pPr>
        <w:rPr>
          <w:lang w:val="en-US" w:eastAsia="zh-CN"/>
        </w:rPr>
      </w:pPr>
      <w:r w:rsidRPr="00A4648F">
        <w:rPr>
          <w:b/>
          <w:lang w:val="en-US" w:eastAsia="zh-CN"/>
        </w:rPr>
        <w:t>Observation1:</w:t>
      </w:r>
      <w:r>
        <w:rPr>
          <w:lang w:val="en-US" w:eastAsia="zh-CN"/>
        </w:rPr>
        <w:t xml:space="preserve"> Some degradation is seen for 75Hz channel model which needs to be studied further.</w:t>
      </w:r>
    </w:p>
    <w:p w:rsidR="005A578A" w:rsidRDefault="005A578A" w:rsidP="005A578A">
      <w:pPr>
        <w:rPr>
          <w:lang w:val="en-US" w:eastAsia="zh-CN"/>
        </w:rPr>
      </w:pPr>
      <w:r w:rsidRPr="00A4648F">
        <w:rPr>
          <w:b/>
          <w:lang w:val="en-US" w:eastAsia="zh-CN"/>
        </w:rPr>
        <w:t>Observation 2:</w:t>
      </w:r>
      <w:r>
        <w:rPr>
          <w:lang w:val="en-US" w:eastAsia="zh-CN"/>
        </w:rPr>
        <w:t xml:space="preserve"> Transmissions from two RRH:es when the distance between RRH:es is 1000 m causes degradations </w:t>
      </w:r>
      <w:r>
        <w:t>of about 5% of the Max throughput due to the UE receives signals in the main lobe from more than one RRH</w:t>
      </w:r>
      <w:r>
        <w:rPr>
          <w:lang w:val="en-US" w:eastAsia="zh-CN"/>
        </w:rPr>
        <w:t>. This is mainly seen for 1250Hz Doppler frequency.</w:t>
      </w:r>
    </w:p>
    <w:p w:rsidR="00A63138" w:rsidRDefault="00A63138" w:rsidP="00A63138">
      <w:r w:rsidRPr="00A63138">
        <w:rPr>
          <w:b/>
        </w:rPr>
        <w:t>Proposal 1:</w:t>
      </w:r>
      <w:r>
        <w:t xml:space="preserve"> Use 45 degrees rotation of the directive antennas in the RRH:es in the scenario 1000/300m.</w:t>
      </w:r>
    </w:p>
    <w:p w:rsidR="007F18F1" w:rsidRPr="007F18F1" w:rsidRDefault="00A63138" w:rsidP="007F18F1">
      <w:r w:rsidRPr="00A63138">
        <w:rPr>
          <w:b/>
        </w:rPr>
        <w:t>Proposal2:</w:t>
      </w:r>
      <w:r>
        <w:t xml:space="preserve"> Study the different channel-models more before deciding what to base requirements on.</w:t>
      </w:r>
    </w:p>
    <w:p w:rsidR="00643591" w:rsidRDefault="00643591" w:rsidP="0037638E">
      <w:pPr>
        <w:pStyle w:val="Heading1"/>
        <w:ind w:left="0" w:firstLine="0"/>
      </w:pPr>
      <w:r w:rsidRPr="0022368E">
        <w:lastRenderedPageBreak/>
        <w:t>References</w:t>
      </w:r>
    </w:p>
    <w:p w:rsidR="00886ACE" w:rsidRPr="00886ACE" w:rsidRDefault="001D2489" w:rsidP="00886ACE">
      <w:pPr>
        <w:numPr>
          <w:ilvl w:val="0"/>
          <w:numId w:val="18"/>
        </w:numPr>
      </w:pPr>
      <w:hyperlink r:id="rId22" w:history="1">
        <w:r w:rsidR="005F7494" w:rsidRPr="005F7494">
          <w:rPr>
            <w:b/>
            <w:bCs/>
          </w:rPr>
          <w:t>R4-164765</w:t>
        </w:r>
      </w:hyperlink>
      <w:r w:rsidR="00445E48" w:rsidRPr="005F7494">
        <w:rPr>
          <w:b/>
          <w:bCs/>
        </w:rPr>
        <w:t>,</w:t>
      </w:r>
      <w:r w:rsidR="00445E48">
        <w:rPr>
          <w:b/>
          <w:bCs/>
        </w:rPr>
        <w:t xml:space="preserve"> </w:t>
      </w:r>
      <w:r w:rsidR="005F7494">
        <w:rPr>
          <w:rFonts w:hint="eastAsia"/>
          <w:b/>
          <w:lang w:eastAsia="zh-CN"/>
        </w:rPr>
        <w:t>Way forward on uni-directional RRH arrangement</w:t>
      </w:r>
      <w:r w:rsidR="005F7494">
        <w:rPr>
          <w:b/>
          <w:lang w:eastAsia="zh-CN"/>
        </w:rPr>
        <w:t>, Ericsson</w:t>
      </w:r>
    </w:p>
    <w:sectPr w:rsidR="00886ACE" w:rsidRPr="00886ACE">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A2576" w:rsidRDefault="00EA2576">
      <w:r>
        <w:separator/>
      </w:r>
    </w:p>
  </w:endnote>
  <w:endnote w:type="continuationSeparator" w:id="0">
    <w:p w:rsidR="00EA2576" w:rsidRDefault="00EA25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Webdings">
    <w:panose1 w:val="05030102010509060703"/>
    <w:charset w:val="02"/>
    <w:family w:val="roman"/>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A2576" w:rsidRDefault="00EA2576">
      <w:r>
        <w:separator/>
      </w:r>
    </w:p>
  </w:footnote>
  <w:footnote w:type="continuationSeparator" w:id="0">
    <w:p w:rsidR="00EA2576" w:rsidRDefault="00EA257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B"/>
    <w:multiLevelType w:val="multilevel"/>
    <w:tmpl w:val="E7BA6638"/>
    <w:lvl w:ilvl="0">
      <w:start w:val="1"/>
      <w:numFmt w:val="decimal"/>
      <w:lvlText w:val="%1"/>
      <w:lvlJc w:val="left"/>
      <w:pPr>
        <w:tabs>
          <w:tab w:val="num" w:pos="0"/>
        </w:tabs>
        <w:ind w:left="2551" w:hanging="1304"/>
      </w:pPr>
      <w:rPr>
        <w:rFonts w:hint="default"/>
        <w:u w:val="none"/>
      </w:rPr>
    </w:lvl>
    <w:lvl w:ilvl="1">
      <w:start w:val="1"/>
      <w:numFmt w:val="decimal"/>
      <w:lvlText w:val="%1.%2"/>
      <w:lvlJc w:val="left"/>
      <w:pPr>
        <w:tabs>
          <w:tab w:val="num" w:pos="0"/>
        </w:tabs>
        <w:ind w:left="2551" w:hanging="1304"/>
      </w:pPr>
      <w:rPr>
        <w:rFonts w:hint="default"/>
        <w:u w:val="none"/>
      </w:rPr>
    </w:lvl>
    <w:lvl w:ilvl="2">
      <w:start w:val="1"/>
      <w:numFmt w:val="decimal"/>
      <w:lvlText w:val="%1.%2.%3"/>
      <w:lvlJc w:val="left"/>
      <w:pPr>
        <w:tabs>
          <w:tab w:val="num" w:pos="0"/>
        </w:tabs>
        <w:ind w:left="2551" w:hanging="1304"/>
      </w:pPr>
      <w:rPr>
        <w:rFonts w:hint="default"/>
        <w:u w:val="none"/>
      </w:rPr>
    </w:lvl>
    <w:lvl w:ilvl="3">
      <w:start w:val="1"/>
      <w:numFmt w:val="decimal"/>
      <w:lvlText w:val="%1.%2.%3.%4"/>
      <w:lvlJc w:val="left"/>
      <w:pPr>
        <w:tabs>
          <w:tab w:val="num" w:pos="0"/>
        </w:tabs>
        <w:ind w:left="2551" w:hanging="1304"/>
      </w:pPr>
      <w:rPr>
        <w:rFonts w:hint="default"/>
        <w:u w:val="none"/>
      </w:rPr>
    </w:lvl>
    <w:lvl w:ilvl="4">
      <w:start w:val="1"/>
      <w:numFmt w:val="decimal"/>
      <w:lvlText w:val="%1.%2.%3.%4.%5"/>
      <w:lvlJc w:val="left"/>
      <w:pPr>
        <w:tabs>
          <w:tab w:val="num" w:pos="0"/>
        </w:tabs>
        <w:ind w:left="2552" w:hanging="1248"/>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1" w15:restartNumberingAfterBreak="0">
    <w:nsid w:val="02B32EE3"/>
    <w:multiLevelType w:val="hybridMultilevel"/>
    <w:tmpl w:val="A5E2691A"/>
    <w:lvl w:ilvl="0" w:tplc="FFFFFFFF">
      <w:start w:val="1"/>
      <w:numFmt w:val="bullet"/>
      <w:lvlText w:val=""/>
      <w:lvlJc w:val="left"/>
      <w:pPr>
        <w:tabs>
          <w:tab w:val="num" w:pos="1883"/>
        </w:tabs>
        <w:ind w:left="1883" w:hanging="360"/>
      </w:pPr>
      <w:rPr>
        <w:rFonts w:ascii="Symbol" w:hAnsi="Symbol" w:hint="default"/>
      </w:rPr>
    </w:lvl>
    <w:lvl w:ilvl="1" w:tplc="FFFFFFFF">
      <w:start w:val="1"/>
      <w:numFmt w:val="bullet"/>
      <w:lvlText w:val="o"/>
      <w:lvlJc w:val="left"/>
      <w:pPr>
        <w:tabs>
          <w:tab w:val="num" w:pos="2603"/>
        </w:tabs>
        <w:ind w:left="2603" w:hanging="360"/>
      </w:pPr>
      <w:rPr>
        <w:rFonts w:ascii="Courier New" w:hAnsi="Courier New" w:cs="Courier New" w:hint="default"/>
      </w:rPr>
    </w:lvl>
    <w:lvl w:ilvl="2" w:tplc="FFFFFFFF">
      <w:start w:val="1"/>
      <w:numFmt w:val="bullet"/>
      <w:pStyle w:val="Bulleted"/>
      <w:lvlText w:val=""/>
      <w:lvlJc w:val="left"/>
      <w:pPr>
        <w:tabs>
          <w:tab w:val="num" w:pos="3323"/>
        </w:tabs>
        <w:ind w:left="3323" w:hanging="360"/>
      </w:pPr>
      <w:rPr>
        <w:rFonts w:ascii="Wingdings" w:hAnsi="Wingdings" w:hint="default"/>
      </w:rPr>
    </w:lvl>
    <w:lvl w:ilvl="3" w:tplc="FFFFFFFF" w:tentative="1">
      <w:start w:val="1"/>
      <w:numFmt w:val="bullet"/>
      <w:lvlText w:val=""/>
      <w:lvlJc w:val="left"/>
      <w:pPr>
        <w:tabs>
          <w:tab w:val="num" w:pos="4043"/>
        </w:tabs>
        <w:ind w:left="4043" w:hanging="360"/>
      </w:pPr>
      <w:rPr>
        <w:rFonts w:ascii="Symbol" w:hAnsi="Symbol" w:hint="default"/>
      </w:rPr>
    </w:lvl>
    <w:lvl w:ilvl="4" w:tplc="FFFFFFFF" w:tentative="1">
      <w:start w:val="1"/>
      <w:numFmt w:val="bullet"/>
      <w:lvlText w:val="o"/>
      <w:lvlJc w:val="left"/>
      <w:pPr>
        <w:tabs>
          <w:tab w:val="num" w:pos="4763"/>
        </w:tabs>
        <w:ind w:left="4763" w:hanging="360"/>
      </w:pPr>
      <w:rPr>
        <w:rFonts w:ascii="Courier New" w:hAnsi="Courier New" w:cs="Courier New" w:hint="default"/>
      </w:rPr>
    </w:lvl>
    <w:lvl w:ilvl="5" w:tplc="FFFFFFFF" w:tentative="1">
      <w:start w:val="1"/>
      <w:numFmt w:val="bullet"/>
      <w:lvlText w:val=""/>
      <w:lvlJc w:val="left"/>
      <w:pPr>
        <w:tabs>
          <w:tab w:val="num" w:pos="5483"/>
        </w:tabs>
        <w:ind w:left="5483" w:hanging="360"/>
      </w:pPr>
      <w:rPr>
        <w:rFonts w:ascii="Wingdings" w:hAnsi="Wingdings" w:hint="default"/>
      </w:rPr>
    </w:lvl>
    <w:lvl w:ilvl="6" w:tplc="FFFFFFFF" w:tentative="1">
      <w:start w:val="1"/>
      <w:numFmt w:val="bullet"/>
      <w:lvlText w:val=""/>
      <w:lvlJc w:val="left"/>
      <w:pPr>
        <w:tabs>
          <w:tab w:val="num" w:pos="6203"/>
        </w:tabs>
        <w:ind w:left="6203" w:hanging="360"/>
      </w:pPr>
      <w:rPr>
        <w:rFonts w:ascii="Symbol" w:hAnsi="Symbol" w:hint="default"/>
      </w:rPr>
    </w:lvl>
    <w:lvl w:ilvl="7" w:tplc="FFFFFFFF" w:tentative="1">
      <w:start w:val="1"/>
      <w:numFmt w:val="bullet"/>
      <w:lvlText w:val="o"/>
      <w:lvlJc w:val="left"/>
      <w:pPr>
        <w:tabs>
          <w:tab w:val="num" w:pos="6923"/>
        </w:tabs>
        <w:ind w:left="6923" w:hanging="360"/>
      </w:pPr>
      <w:rPr>
        <w:rFonts w:ascii="Courier New" w:hAnsi="Courier New" w:cs="Courier New" w:hint="default"/>
      </w:rPr>
    </w:lvl>
    <w:lvl w:ilvl="8" w:tplc="FFFFFFFF" w:tentative="1">
      <w:start w:val="1"/>
      <w:numFmt w:val="bullet"/>
      <w:lvlText w:val=""/>
      <w:lvlJc w:val="left"/>
      <w:pPr>
        <w:tabs>
          <w:tab w:val="num" w:pos="7643"/>
        </w:tabs>
        <w:ind w:left="7643" w:hanging="360"/>
      </w:pPr>
      <w:rPr>
        <w:rFonts w:ascii="Wingdings" w:hAnsi="Wingdings" w:hint="default"/>
      </w:rPr>
    </w:lvl>
  </w:abstractNum>
  <w:abstractNum w:abstractNumId="2" w15:restartNumberingAfterBreak="0">
    <w:nsid w:val="04421160"/>
    <w:multiLevelType w:val="hybridMultilevel"/>
    <w:tmpl w:val="FF982CE6"/>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 w15:restartNumberingAfterBreak="0">
    <w:nsid w:val="05635CA7"/>
    <w:multiLevelType w:val="hybridMultilevel"/>
    <w:tmpl w:val="8CAE5F1A"/>
    <w:lvl w:ilvl="0" w:tplc="D4D46730">
      <w:start w:val="1"/>
      <w:numFmt w:val="lowerLetter"/>
      <w:pStyle w:val="Listabcsinglelinewide"/>
      <w:lvlText w:val="%1"/>
      <w:lvlJc w:val="left"/>
      <w:pPr>
        <w:tabs>
          <w:tab w:val="num" w:pos="1673"/>
        </w:tabs>
        <w:ind w:left="1673" w:hanging="369"/>
      </w:pPr>
      <w:rPr>
        <w:rFonts w:ascii="Arial" w:hAnsi="Arial" w:hint="default"/>
        <w:sz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0D465E98"/>
    <w:multiLevelType w:val="hybridMultilevel"/>
    <w:tmpl w:val="D774F564"/>
    <w:lvl w:ilvl="0" w:tplc="DC3EF658">
      <w:start w:val="1"/>
      <w:numFmt w:val="decimal"/>
      <w:pStyle w:val="Listnumberdoublelinewide"/>
      <w:lvlText w:val="%1"/>
      <w:lvlJc w:val="left"/>
      <w:pPr>
        <w:tabs>
          <w:tab w:val="num" w:pos="1673"/>
        </w:tabs>
        <w:ind w:left="1673" w:hanging="369"/>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0D9D6976"/>
    <w:multiLevelType w:val="hybridMultilevel"/>
    <w:tmpl w:val="77847B0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3136B97"/>
    <w:multiLevelType w:val="hybridMultilevel"/>
    <w:tmpl w:val="58D8A850"/>
    <w:lvl w:ilvl="0" w:tplc="041D000F">
      <w:start w:val="1"/>
      <w:numFmt w:val="decimal"/>
      <w:lvlText w:val="%1."/>
      <w:lvlJc w:val="left"/>
      <w:pPr>
        <w:ind w:left="720" w:hanging="360"/>
      </w:pPr>
      <w:rPr>
        <w:rFonts w:hint="default"/>
      </w:r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7" w15:restartNumberingAfterBreak="0">
    <w:nsid w:val="14664013"/>
    <w:multiLevelType w:val="hybridMultilevel"/>
    <w:tmpl w:val="C77C5DC0"/>
    <w:lvl w:ilvl="0" w:tplc="04090003">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8" w15:restartNumberingAfterBreak="0">
    <w:nsid w:val="17BE0E62"/>
    <w:multiLevelType w:val="multilevel"/>
    <w:tmpl w:val="28A22B74"/>
    <w:lvl w:ilvl="0">
      <w:start w:val="1"/>
      <w:numFmt w:val="bullet"/>
      <w:pStyle w:val="ListBullet2wide"/>
      <w:lvlText w:val=""/>
      <w:lvlJc w:val="left"/>
      <w:pPr>
        <w:tabs>
          <w:tab w:val="num" w:pos="1666"/>
        </w:tabs>
        <w:ind w:left="1666" w:hanging="362"/>
      </w:pPr>
      <w:rPr>
        <w:rFonts w:ascii="Symbol" w:hAnsi="Symbol" w:cs="Times New Roman" w:hint="default"/>
        <w:b w:val="0"/>
        <w:i w:val="0"/>
        <w:sz w:val="22"/>
        <w:szCs w:val="22"/>
      </w:rPr>
    </w:lvl>
    <w:lvl w:ilvl="1">
      <w:start w:val="1"/>
      <w:numFmt w:val="bullet"/>
      <w:lvlText w:val="-"/>
      <w:lvlJc w:val="left"/>
      <w:pPr>
        <w:tabs>
          <w:tab w:val="num" w:pos="2026"/>
        </w:tabs>
        <w:ind w:left="2007" w:hanging="341"/>
      </w:pPr>
      <w:rPr>
        <w:rFonts w:hint="default"/>
        <w:u w:val="none"/>
      </w:rPr>
    </w:lvl>
    <w:lvl w:ilvl="2">
      <w:start w:val="1"/>
      <w:numFmt w:val="bullet"/>
      <w:lvlText w:val=""/>
      <w:lvlJc w:val="left"/>
      <w:pPr>
        <w:tabs>
          <w:tab w:val="num" w:pos="2367"/>
        </w:tabs>
        <w:ind w:left="2347" w:hanging="340"/>
      </w:pPr>
      <w:rPr>
        <w:rFonts w:ascii="Symbol" w:hAnsi="Symbol" w:hint="default"/>
        <w:sz w:val="16"/>
        <w:u w:val="none"/>
      </w:rPr>
    </w:lvl>
    <w:lvl w:ilvl="3">
      <w:start w:val="1"/>
      <w:numFmt w:val="bullet"/>
      <w:lvlText w:val="-"/>
      <w:lvlJc w:val="left"/>
      <w:pPr>
        <w:tabs>
          <w:tab w:val="num" w:pos="2736"/>
        </w:tabs>
        <w:ind w:left="2716" w:hanging="340"/>
      </w:pPr>
      <w:rPr>
        <w:rFonts w:ascii="PMingLiU" w:eastAsia="PMingLiU" w:hint="eastAsia"/>
        <w:b w:val="0"/>
        <w:i w:val="0"/>
        <w:sz w:val="16"/>
        <w:u w:val="none"/>
      </w:rPr>
    </w:lvl>
    <w:lvl w:ilvl="4">
      <w:start w:val="1"/>
      <w:numFmt w:val="bullet"/>
      <w:lvlText w:val="&gt;"/>
      <w:lvlJc w:val="left"/>
      <w:pPr>
        <w:tabs>
          <w:tab w:val="num" w:pos="3084"/>
        </w:tabs>
        <w:ind w:left="3084" w:hanging="368"/>
      </w:pPr>
      <w:rPr>
        <w:rFonts w:ascii="Times New Roman" w:hAnsi="Times New Roman" w:cs="Times New Roman" w:hint="default"/>
      </w:rPr>
    </w:lvl>
    <w:lvl w:ilvl="5">
      <w:start w:val="1"/>
      <w:numFmt w:val="decimal"/>
      <w:lvlText w:val="%1.%2.%3.%4.%5.%6"/>
      <w:lvlJc w:val="left"/>
      <w:pPr>
        <w:tabs>
          <w:tab w:val="num" w:pos="1757"/>
        </w:tabs>
        <w:ind w:left="1757" w:firstLine="0"/>
      </w:pPr>
      <w:rPr>
        <w:rFonts w:hint="default"/>
      </w:rPr>
    </w:lvl>
    <w:lvl w:ilvl="6">
      <w:start w:val="1"/>
      <w:numFmt w:val="decimal"/>
      <w:lvlText w:val="%1.%2.%3.%4.%5.%6.%7"/>
      <w:lvlJc w:val="left"/>
      <w:pPr>
        <w:tabs>
          <w:tab w:val="num" w:pos="1757"/>
        </w:tabs>
        <w:ind w:left="1757" w:firstLine="0"/>
      </w:pPr>
      <w:rPr>
        <w:rFonts w:hint="default"/>
      </w:rPr>
    </w:lvl>
    <w:lvl w:ilvl="7">
      <w:start w:val="1"/>
      <w:numFmt w:val="decimal"/>
      <w:lvlText w:val="%1.%2.%3.%4.%5.%6.%7.%8"/>
      <w:lvlJc w:val="left"/>
      <w:pPr>
        <w:tabs>
          <w:tab w:val="num" w:pos="1757"/>
        </w:tabs>
        <w:ind w:left="1757" w:firstLine="0"/>
      </w:pPr>
      <w:rPr>
        <w:rFonts w:hint="default"/>
      </w:rPr>
    </w:lvl>
    <w:lvl w:ilvl="8">
      <w:start w:val="1"/>
      <w:numFmt w:val="decimal"/>
      <w:lvlText w:val="%1.%2.%3.%4.%5.%6.%7.%8.%9"/>
      <w:lvlJc w:val="left"/>
      <w:pPr>
        <w:tabs>
          <w:tab w:val="num" w:pos="1757"/>
        </w:tabs>
        <w:ind w:left="1757" w:firstLine="0"/>
      </w:pPr>
      <w:rPr>
        <w:rFonts w:hint="default"/>
      </w:rPr>
    </w:lvl>
  </w:abstractNum>
  <w:abstractNum w:abstractNumId="9" w15:restartNumberingAfterBreak="0">
    <w:nsid w:val="25417998"/>
    <w:multiLevelType w:val="hybridMultilevel"/>
    <w:tmpl w:val="9FF4EC1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3C665B69"/>
    <w:multiLevelType w:val="hybridMultilevel"/>
    <w:tmpl w:val="0DDAD44C"/>
    <w:lvl w:ilvl="0" w:tplc="29AE4C14">
      <w:start w:val="1"/>
      <w:numFmt w:val="decimal"/>
      <w:pStyle w:val="Listnumbersinglelinewide"/>
      <w:lvlText w:val="%1"/>
      <w:lvlJc w:val="left"/>
      <w:pPr>
        <w:tabs>
          <w:tab w:val="num" w:pos="1673"/>
        </w:tabs>
        <w:ind w:left="1673" w:hanging="369"/>
      </w:pPr>
      <w:rPr>
        <w:rFonts w:hint="default"/>
      </w:rPr>
    </w:lvl>
    <w:lvl w:ilvl="1" w:tplc="261A095A" w:tentative="1">
      <w:start w:val="1"/>
      <w:numFmt w:val="lowerLetter"/>
      <w:lvlText w:val="%2."/>
      <w:lvlJc w:val="left"/>
      <w:pPr>
        <w:tabs>
          <w:tab w:val="num" w:pos="1440"/>
        </w:tabs>
        <w:ind w:left="1440" w:hanging="360"/>
      </w:pPr>
    </w:lvl>
    <w:lvl w:ilvl="2" w:tplc="018EF6CA" w:tentative="1">
      <w:start w:val="1"/>
      <w:numFmt w:val="lowerRoman"/>
      <w:lvlText w:val="%3."/>
      <w:lvlJc w:val="right"/>
      <w:pPr>
        <w:tabs>
          <w:tab w:val="num" w:pos="2160"/>
        </w:tabs>
        <w:ind w:left="2160" w:hanging="180"/>
      </w:pPr>
    </w:lvl>
    <w:lvl w:ilvl="3" w:tplc="40161A48" w:tentative="1">
      <w:start w:val="1"/>
      <w:numFmt w:val="decimal"/>
      <w:lvlText w:val="%4."/>
      <w:lvlJc w:val="left"/>
      <w:pPr>
        <w:tabs>
          <w:tab w:val="num" w:pos="2880"/>
        </w:tabs>
        <w:ind w:left="2880" w:hanging="360"/>
      </w:pPr>
    </w:lvl>
    <w:lvl w:ilvl="4" w:tplc="C300810A" w:tentative="1">
      <w:start w:val="1"/>
      <w:numFmt w:val="lowerLetter"/>
      <w:lvlText w:val="%5."/>
      <w:lvlJc w:val="left"/>
      <w:pPr>
        <w:tabs>
          <w:tab w:val="num" w:pos="3600"/>
        </w:tabs>
        <w:ind w:left="3600" w:hanging="360"/>
      </w:pPr>
    </w:lvl>
    <w:lvl w:ilvl="5" w:tplc="F02EA9F4" w:tentative="1">
      <w:start w:val="1"/>
      <w:numFmt w:val="lowerRoman"/>
      <w:lvlText w:val="%6."/>
      <w:lvlJc w:val="right"/>
      <w:pPr>
        <w:tabs>
          <w:tab w:val="num" w:pos="4320"/>
        </w:tabs>
        <w:ind w:left="4320" w:hanging="180"/>
      </w:pPr>
    </w:lvl>
    <w:lvl w:ilvl="6" w:tplc="75F82FA0" w:tentative="1">
      <w:start w:val="1"/>
      <w:numFmt w:val="decimal"/>
      <w:lvlText w:val="%7."/>
      <w:lvlJc w:val="left"/>
      <w:pPr>
        <w:tabs>
          <w:tab w:val="num" w:pos="5040"/>
        </w:tabs>
        <w:ind w:left="5040" w:hanging="360"/>
      </w:pPr>
    </w:lvl>
    <w:lvl w:ilvl="7" w:tplc="8992337A" w:tentative="1">
      <w:start w:val="1"/>
      <w:numFmt w:val="lowerLetter"/>
      <w:lvlText w:val="%8."/>
      <w:lvlJc w:val="left"/>
      <w:pPr>
        <w:tabs>
          <w:tab w:val="num" w:pos="5760"/>
        </w:tabs>
        <w:ind w:left="5760" w:hanging="360"/>
      </w:pPr>
    </w:lvl>
    <w:lvl w:ilvl="8" w:tplc="1B641BAA" w:tentative="1">
      <w:start w:val="1"/>
      <w:numFmt w:val="lowerRoman"/>
      <w:lvlText w:val="%9."/>
      <w:lvlJc w:val="right"/>
      <w:pPr>
        <w:tabs>
          <w:tab w:val="num" w:pos="6480"/>
        </w:tabs>
        <w:ind w:left="6480" w:hanging="180"/>
      </w:pPr>
    </w:lvl>
  </w:abstractNum>
  <w:abstractNum w:abstractNumId="12" w15:restartNumberingAfterBreak="0">
    <w:nsid w:val="3DB04781"/>
    <w:multiLevelType w:val="hybridMultilevel"/>
    <w:tmpl w:val="195ADE7A"/>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3" w15:restartNumberingAfterBreak="0">
    <w:nsid w:val="3F6A08D5"/>
    <w:multiLevelType w:val="hybridMultilevel"/>
    <w:tmpl w:val="F3B63360"/>
    <w:lvl w:ilvl="0" w:tplc="0409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5" w15:restartNumberingAfterBreak="0">
    <w:nsid w:val="452675FD"/>
    <w:multiLevelType w:val="hybridMultilevel"/>
    <w:tmpl w:val="87D812BA"/>
    <w:lvl w:ilvl="0" w:tplc="5A7EF682">
      <w:start w:val="1"/>
      <w:numFmt w:val="lowerLetter"/>
      <w:pStyle w:val="Listabcdoublelinewide"/>
      <w:lvlText w:val="%1"/>
      <w:lvlJc w:val="left"/>
      <w:pPr>
        <w:tabs>
          <w:tab w:val="num" w:pos="1673"/>
        </w:tabs>
        <w:ind w:left="1673" w:hanging="369"/>
      </w:pPr>
      <w:rPr>
        <w:rFonts w:ascii="Arial" w:hAnsi="Arial" w:hint="default"/>
        <w:sz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457B3E58"/>
    <w:multiLevelType w:val="hybridMultilevel"/>
    <w:tmpl w:val="0C520F92"/>
    <w:lvl w:ilvl="0" w:tplc="08D89EDE">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46D87D36"/>
    <w:multiLevelType w:val="multilevel"/>
    <w:tmpl w:val="B48A843C"/>
    <w:lvl w:ilvl="0">
      <w:start w:val="1"/>
      <w:numFmt w:val="bullet"/>
      <w:pStyle w:val="ListBulletwide"/>
      <w:lvlText w:val=""/>
      <w:lvlJc w:val="left"/>
      <w:pPr>
        <w:tabs>
          <w:tab w:val="num" w:pos="1666"/>
        </w:tabs>
        <w:ind w:left="1666" w:hanging="362"/>
      </w:pPr>
      <w:rPr>
        <w:rFonts w:ascii="Symbol" w:hAnsi="Symbol" w:cs="Times New Roman" w:hint="default"/>
        <w:b w:val="0"/>
        <w:i w:val="0"/>
        <w:sz w:val="22"/>
        <w:szCs w:val="22"/>
      </w:rPr>
    </w:lvl>
    <w:lvl w:ilvl="1">
      <w:start w:val="1"/>
      <w:numFmt w:val="bullet"/>
      <w:lvlText w:val="-"/>
      <w:lvlJc w:val="left"/>
      <w:pPr>
        <w:tabs>
          <w:tab w:val="num" w:pos="2026"/>
        </w:tabs>
        <w:ind w:left="2007" w:hanging="341"/>
      </w:pPr>
      <w:rPr>
        <w:rFonts w:hint="default"/>
        <w:u w:val="none"/>
      </w:rPr>
    </w:lvl>
    <w:lvl w:ilvl="2">
      <w:start w:val="1"/>
      <w:numFmt w:val="bullet"/>
      <w:lvlText w:val=""/>
      <w:lvlJc w:val="left"/>
      <w:pPr>
        <w:tabs>
          <w:tab w:val="num" w:pos="2367"/>
        </w:tabs>
        <w:ind w:left="2347" w:hanging="340"/>
      </w:pPr>
      <w:rPr>
        <w:rFonts w:ascii="Symbol" w:hAnsi="Symbol" w:hint="default"/>
        <w:sz w:val="16"/>
        <w:u w:val="none"/>
      </w:rPr>
    </w:lvl>
    <w:lvl w:ilvl="3">
      <w:start w:val="1"/>
      <w:numFmt w:val="bullet"/>
      <w:lvlText w:val="-"/>
      <w:lvlJc w:val="left"/>
      <w:pPr>
        <w:tabs>
          <w:tab w:val="num" w:pos="2736"/>
        </w:tabs>
        <w:ind w:left="2716" w:hanging="340"/>
      </w:pPr>
      <w:rPr>
        <w:rFonts w:hint="default"/>
        <w:b w:val="0"/>
        <w:i w:val="0"/>
        <w:sz w:val="16"/>
        <w:u w:val="none"/>
      </w:rPr>
    </w:lvl>
    <w:lvl w:ilvl="4">
      <w:start w:val="1"/>
      <w:numFmt w:val="bullet"/>
      <w:lvlText w:val="&gt;"/>
      <w:lvlJc w:val="left"/>
      <w:pPr>
        <w:tabs>
          <w:tab w:val="num" w:pos="3084"/>
        </w:tabs>
        <w:ind w:left="3084" w:hanging="368"/>
      </w:pPr>
      <w:rPr>
        <w:rFonts w:ascii="Times New Roman" w:hAnsi="Times New Roman" w:cs="Times New Roman" w:hint="default"/>
      </w:rPr>
    </w:lvl>
    <w:lvl w:ilvl="5">
      <w:start w:val="1"/>
      <w:numFmt w:val="decimal"/>
      <w:lvlText w:val="%1.%2.%3.%4.%5.%6"/>
      <w:lvlJc w:val="left"/>
      <w:pPr>
        <w:tabs>
          <w:tab w:val="num" w:pos="1757"/>
        </w:tabs>
        <w:ind w:left="1757" w:firstLine="0"/>
      </w:pPr>
      <w:rPr>
        <w:rFonts w:hint="default"/>
      </w:rPr>
    </w:lvl>
    <w:lvl w:ilvl="6">
      <w:start w:val="1"/>
      <w:numFmt w:val="decimal"/>
      <w:lvlText w:val="%1.%2.%3.%4.%5.%6.%7"/>
      <w:lvlJc w:val="left"/>
      <w:pPr>
        <w:tabs>
          <w:tab w:val="num" w:pos="1757"/>
        </w:tabs>
        <w:ind w:left="1757" w:firstLine="0"/>
      </w:pPr>
      <w:rPr>
        <w:rFonts w:hint="default"/>
      </w:rPr>
    </w:lvl>
    <w:lvl w:ilvl="7">
      <w:start w:val="1"/>
      <w:numFmt w:val="decimal"/>
      <w:lvlText w:val="%1.%2.%3.%4.%5.%6.%7.%8"/>
      <w:lvlJc w:val="left"/>
      <w:pPr>
        <w:tabs>
          <w:tab w:val="num" w:pos="1757"/>
        </w:tabs>
        <w:ind w:left="1757" w:firstLine="0"/>
      </w:pPr>
      <w:rPr>
        <w:rFonts w:hint="default"/>
      </w:rPr>
    </w:lvl>
    <w:lvl w:ilvl="8">
      <w:start w:val="1"/>
      <w:numFmt w:val="decimal"/>
      <w:lvlText w:val="%1.%2.%3.%4.%5.%6.%7.%8.%9"/>
      <w:lvlJc w:val="left"/>
      <w:pPr>
        <w:tabs>
          <w:tab w:val="num" w:pos="1757"/>
        </w:tabs>
        <w:ind w:left="1757" w:firstLine="0"/>
      </w:pPr>
      <w:rPr>
        <w:rFonts w:hint="default"/>
      </w:rPr>
    </w:lvl>
  </w:abstractNum>
  <w:abstractNum w:abstractNumId="18" w15:restartNumberingAfterBreak="0">
    <w:nsid w:val="475974FF"/>
    <w:multiLevelType w:val="hybridMultilevel"/>
    <w:tmpl w:val="422CDE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C5A3EB6"/>
    <w:multiLevelType w:val="hybridMultilevel"/>
    <w:tmpl w:val="E1AE821E"/>
    <w:lvl w:ilvl="0" w:tplc="93DC0AB8">
      <w:start w:val="1"/>
      <w:numFmt w:val="decimal"/>
      <w:lvlText w:val="%1."/>
      <w:lvlJc w:val="left"/>
      <w:pPr>
        <w:tabs>
          <w:tab w:val="num" w:pos="360"/>
        </w:tabs>
        <w:ind w:left="360" w:hanging="360"/>
      </w:pPr>
      <w:rPr>
        <w:rFonts w:hint="default"/>
      </w:rPr>
    </w:lvl>
    <w:lvl w:ilvl="1" w:tplc="4162974E">
      <w:start w:val="1"/>
      <w:numFmt w:val="decimal"/>
      <w:pStyle w:val="Reference"/>
      <w:lvlText w:val="[%2]"/>
      <w:lvlJc w:val="left"/>
      <w:pPr>
        <w:tabs>
          <w:tab w:val="num" w:pos="-1985"/>
        </w:tabs>
        <w:ind w:left="-1985" w:hanging="567"/>
      </w:pPr>
      <w:rPr>
        <w:rFonts w:hint="default"/>
      </w:rPr>
    </w:lvl>
    <w:lvl w:ilvl="2" w:tplc="0409001B">
      <w:start w:val="1"/>
      <w:numFmt w:val="lowerRoman"/>
      <w:lvlText w:val="%3."/>
      <w:lvlJc w:val="right"/>
      <w:pPr>
        <w:tabs>
          <w:tab w:val="num" w:pos="-1472"/>
        </w:tabs>
        <w:ind w:left="-1472" w:hanging="180"/>
      </w:pPr>
    </w:lvl>
    <w:lvl w:ilvl="3" w:tplc="0409000F">
      <w:start w:val="1"/>
      <w:numFmt w:val="decimal"/>
      <w:lvlText w:val="%4."/>
      <w:lvlJc w:val="left"/>
      <w:pPr>
        <w:tabs>
          <w:tab w:val="num" w:pos="-752"/>
        </w:tabs>
        <w:ind w:left="-752" w:hanging="360"/>
      </w:pPr>
    </w:lvl>
    <w:lvl w:ilvl="4" w:tplc="04090019" w:tentative="1">
      <w:start w:val="1"/>
      <w:numFmt w:val="lowerLetter"/>
      <w:lvlText w:val="%5."/>
      <w:lvlJc w:val="left"/>
      <w:pPr>
        <w:tabs>
          <w:tab w:val="num" w:pos="-32"/>
        </w:tabs>
        <w:ind w:left="-32" w:hanging="360"/>
      </w:pPr>
    </w:lvl>
    <w:lvl w:ilvl="5" w:tplc="0409001B" w:tentative="1">
      <w:start w:val="1"/>
      <w:numFmt w:val="lowerRoman"/>
      <w:lvlText w:val="%6."/>
      <w:lvlJc w:val="right"/>
      <w:pPr>
        <w:tabs>
          <w:tab w:val="num" w:pos="688"/>
        </w:tabs>
        <w:ind w:left="688" w:hanging="180"/>
      </w:pPr>
    </w:lvl>
    <w:lvl w:ilvl="6" w:tplc="0409000F" w:tentative="1">
      <w:start w:val="1"/>
      <w:numFmt w:val="decimal"/>
      <w:lvlText w:val="%7."/>
      <w:lvlJc w:val="left"/>
      <w:pPr>
        <w:tabs>
          <w:tab w:val="num" w:pos="1408"/>
        </w:tabs>
        <w:ind w:left="1408" w:hanging="360"/>
      </w:pPr>
    </w:lvl>
    <w:lvl w:ilvl="7" w:tplc="04090019" w:tentative="1">
      <w:start w:val="1"/>
      <w:numFmt w:val="lowerLetter"/>
      <w:lvlText w:val="%8."/>
      <w:lvlJc w:val="left"/>
      <w:pPr>
        <w:tabs>
          <w:tab w:val="num" w:pos="2128"/>
        </w:tabs>
        <w:ind w:left="2128" w:hanging="360"/>
      </w:pPr>
    </w:lvl>
    <w:lvl w:ilvl="8" w:tplc="0409001B" w:tentative="1">
      <w:start w:val="1"/>
      <w:numFmt w:val="lowerRoman"/>
      <w:lvlText w:val="%9."/>
      <w:lvlJc w:val="right"/>
      <w:pPr>
        <w:tabs>
          <w:tab w:val="num" w:pos="2848"/>
        </w:tabs>
        <w:ind w:left="2848" w:hanging="180"/>
      </w:pPr>
    </w:lvl>
  </w:abstractNum>
  <w:abstractNum w:abstractNumId="20" w15:restartNumberingAfterBreak="0">
    <w:nsid w:val="72C71936"/>
    <w:multiLevelType w:val="multilevel"/>
    <w:tmpl w:val="4F1C3662"/>
    <w:lvl w:ilvl="0">
      <w:start w:val="1"/>
      <w:numFmt w:val="decimal"/>
      <w:pStyle w:val="Heading1"/>
      <w:lvlText w:val="%1"/>
      <w:lvlJc w:val="left"/>
      <w:pPr>
        <w:tabs>
          <w:tab w:val="num" w:pos="-538"/>
        </w:tabs>
        <w:ind w:left="2013" w:hanging="1304"/>
      </w:pPr>
      <w:rPr>
        <w:rFonts w:hint="default"/>
        <w:u w:val="none"/>
      </w:rPr>
    </w:lvl>
    <w:lvl w:ilvl="1">
      <w:start w:val="1"/>
      <w:numFmt w:val="decimal"/>
      <w:pStyle w:val="Heading2"/>
      <w:lvlText w:val="%1.%2"/>
      <w:lvlJc w:val="left"/>
      <w:pPr>
        <w:tabs>
          <w:tab w:val="num" w:pos="880"/>
        </w:tabs>
        <w:ind w:left="3431" w:hanging="1304"/>
      </w:pPr>
      <w:rPr>
        <w:rFonts w:hint="default"/>
        <w:color w:val="000000"/>
        <w:u w:val="none"/>
      </w:rPr>
    </w:lvl>
    <w:lvl w:ilvl="2">
      <w:start w:val="1"/>
      <w:numFmt w:val="decimal"/>
      <w:pStyle w:val="Heading3"/>
      <w:lvlText w:val="%1.%2.%3"/>
      <w:lvlJc w:val="left"/>
      <w:pPr>
        <w:tabs>
          <w:tab w:val="num" w:pos="0"/>
        </w:tabs>
        <w:ind w:left="2551" w:hanging="1304"/>
      </w:pPr>
      <w:rPr>
        <w:rFonts w:hint="default"/>
        <w:u w:val="none"/>
      </w:rPr>
    </w:lvl>
    <w:lvl w:ilvl="3">
      <w:start w:val="1"/>
      <w:numFmt w:val="decimal"/>
      <w:pStyle w:val="Heading4"/>
      <w:lvlText w:val="%1.%2.%3.%4"/>
      <w:lvlJc w:val="left"/>
      <w:pPr>
        <w:tabs>
          <w:tab w:val="num" w:pos="2551"/>
        </w:tabs>
        <w:ind w:left="2551" w:hanging="1304"/>
      </w:pPr>
      <w:rPr>
        <w:rFonts w:hint="default"/>
        <w:u w:val="none"/>
      </w:rPr>
    </w:lvl>
    <w:lvl w:ilvl="4">
      <w:start w:val="1"/>
      <w:numFmt w:val="decimal"/>
      <w:pStyle w:val="Heading5"/>
      <w:lvlText w:val="%1.%2.%3.%4.%5"/>
      <w:lvlJc w:val="left"/>
      <w:pPr>
        <w:tabs>
          <w:tab w:val="num" w:pos="2552"/>
        </w:tabs>
        <w:ind w:left="2552" w:hanging="1248"/>
      </w:pPr>
      <w:rPr>
        <w:rFonts w:hint="default"/>
      </w:rPr>
    </w:lvl>
    <w:lvl w:ilvl="5">
      <w:start w:val="1"/>
      <w:numFmt w:val="decimal"/>
      <w:pStyle w:val="Heading6"/>
      <w:lvlText w:val="%1.%2.%3.%4.%5.%6"/>
      <w:lvlJc w:val="left"/>
      <w:pPr>
        <w:tabs>
          <w:tab w:val="num" w:pos="0"/>
        </w:tabs>
        <w:ind w:left="0" w:firstLine="0"/>
      </w:pPr>
      <w:rPr>
        <w:rFonts w:hint="default"/>
      </w:rPr>
    </w:lvl>
    <w:lvl w:ilvl="6">
      <w:start w:val="1"/>
      <w:numFmt w:val="decimal"/>
      <w:pStyle w:val="Heading7"/>
      <w:lvlText w:val="%1.%2.%3.%4.%5.%6.%7"/>
      <w:lvlJc w:val="left"/>
      <w:pPr>
        <w:tabs>
          <w:tab w:val="num" w:pos="0"/>
        </w:tabs>
        <w:ind w:left="0" w:firstLine="0"/>
      </w:pPr>
      <w:rPr>
        <w:rFonts w:hint="default"/>
      </w:rPr>
    </w:lvl>
    <w:lvl w:ilvl="7">
      <w:start w:val="1"/>
      <w:numFmt w:val="decimal"/>
      <w:pStyle w:val="Heading8"/>
      <w:lvlText w:val="%1.%2.%3.%4.%5.%6.%7.%8"/>
      <w:lvlJc w:val="left"/>
      <w:pPr>
        <w:tabs>
          <w:tab w:val="num" w:pos="0"/>
        </w:tabs>
        <w:ind w:left="0" w:firstLine="0"/>
      </w:pPr>
      <w:rPr>
        <w:rFonts w:hint="default"/>
      </w:rPr>
    </w:lvl>
    <w:lvl w:ilvl="8">
      <w:start w:val="1"/>
      <w:numFmt w:val="decimal"/>
      <w:pStyle w:val="Heading9"/>
      <w:lvlText w:val="%1.%2.%3.%4.%5.%6.%7.%8.%9"/>
      <w:lvlJc w:val="left"/>
      <w:pPr>
        <w:tabs>
          <w:tab w:val="num" w:pos="0"/>
        </w:tabs>
        <w:ind w:left="0" w:firstLine="0"/>
      </w:pPr>
      <w:rPr>
        <w:rFonts w:hint="default"/>
      </w:rPr>
    </w:lvl>
  </w:abstractNum>
  <w:abstractNum w:abstractNumId="21" w15:restartNumberingAfterBreak="0">
    <w:nsid w:val="72D51EF7"/>
    <w:multiLevelType w:val="hybridMultilevel"/>
    <w:tmpl w:val="2858FC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B4C6E62"/>
    <w:multiLevelType w:val="hybridMultilevel"/>
    <w:tmpl w:val="FD007A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BC330F5"/>
    <w:multiLevelType w:val="hybridMultilevel"/>
    <w:tmpl w:val="C2769C2A"/>
    <w:lvl w:ilvl="0" w:tplc="E41213F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9"/>
  </w:num>
  <w:num w:numId="2">
    <w:abstractNumId w:val="23"/>
  </w:num>
  <w:num w:numId="3">
    <w:abstractNumId w:val="20"/>
  </w:num>
  <w:num w:numId="4">
    <w:abstractNumId w:val="1"/>
  </w:num>
  <w:num w:numId="5">
    <w:abstractNumId w:val="14"/>
  </w:num>
  <w:num w:numId="6">
    <w:abstractNumId w:val="10"/>
  </w:num>
  <w:num w:numId="7">
    <w:abstractNumId w:val="18"/>
  </w:num>
  <w:num w:numId="8">
    <w:abstractNumId w:val="0"/>
  </w:num>
  <w:num w:numId="9">
    <w:abstractNumId w:val="11"/>
  </w:num>
  <w:num w:numId="10">
    <w:abstractNumId w:val="3"/>
  </w:num>
  <w:num w:numId="11">
    <w:abstractNumId w:val="17"/>
  </w:num>
  <w:num w:numId="12">
    <w:abstractNumId w:val="8"/>
  </w:num>
  <w:num w:numId="13">
    <w:abstractNumId w:val="4"/>
  </w:num>
  <w:num w:numId="14">
    <w:abstractNumId w:val="15"/>
  </w:num>
  <w:num w:numId="15">
    <w:abstractNumId w:val="6"/>
  </w:num>
  <w:num w:numId="16">
    <w:abstractNumId w:val="13"/>
  </w:num>
  <w:num w:numId="17">
    <w:abstractNumId w:val="20"/>
  </w:num>
  <w:num w:numId="18">
    <w:abstractNumId w:val="16"/>
  </w:num>
  <w:num w:numId="19">
    <w:abstractNumId w:val="7"/>
  </w:num>
  <w:num w:numId="20">
    <w:abstractNumId w:val="7"/>
  </w:num>
  <w:num w:numId="21">
    <w:abstractNumId w:val="22"/>
  </w:num>
  <w:num w:numId="22">
    <w:abstractNumId w:val="21"/>
  </w:num>
  <w:num w:numId="23">
    <w:abstractNumId w:val="20"/>
  </w:num>
  <w:num w:numId="24">
    <w:abstractNumId w:val="2"/>
  </w:num>
  <w:num w:numId="25">
    <w:abstractNumId w:val="5"/>
  </w:num>
  <w:num w:numId="26">
    <w:abstractNumId w:val="20"/>
  </w:num>
  <w:num w:numId="27">
    <w:abstractNumId w:val="9"/>
  </w:num>
  <w:num w:numId="28">
    <w:abstractNumId w:val="20"/>
  </w:num>
  <w:num w:numId="29">
    <w:abstractNumId w:val="20"/>
  </w:num>
  <w:num w:numId="30">
    <w:abstractNumId w:val="12"/>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045A"/>
    <w:rsid w:val="0000223E"/>
    <w:rsid w:val="0000377A"/>
    <w:rsid w:val="0000396A"/>
    <w:rsid w:val="000040C9"/>
    <w:rsid w:val="000046E7"/>
    <w:rsid w:val="00004AD2"/>
    <w:rsid w:val="00004DE8"/>
    <w:rsid w:val="00004F8E"/>
    <w:rsid w:val="00022E4A"/>
    <w:rsid w:val="00023187"/>
    <w:rsid w:val="00025A40"/>
    <w:rsid w:val="00025B4C"/>
    <w:rsid w:val="00025EB1"/>
    <w:rsid w:val="00026106"/>
    <w:rsid w:val="0002625B"/>
    <w:rsid w:val="000309F5"/>
    <w:rsid w:val="00030F8E"/>
    <w:rsid w:val="00032549"/>
    <w:rsid w:val="00034007"/>
    <w:rsid w:val="00034E6E"/>
    <w:rsid w:val="00036AB2"/>
    <w:rsid w:val="000404CA"/>
    <w:rsid w:val="00041F91"/>
    <w:rsid w:val="00044F7C"/>
    <w:rsid w:val="000474A2"/>
    <w:rsid w:val="00047B7C"/>
    <w:rsid w:val="00050672"/>
    <w:rsid w:val="00051BBC"/>
    <w:rsid w:val="00052B1B"/>
    <w:rsid w:val="00052E63"/>
    <w:rsid w:val="00054511"/>
    <w:rsid w:val="00054550"/>
    <w:rsid w:val="00054D3E"/>
    <w:rsid w:val="00054EB5"/>
    <w:rsid w:val="00055C6F"/>
    <w:rsid w:val="00055C90"/>
    <w:rsid w:val="00056365"/>
    <w:rsid w:val="00056F1B"/>
    <w:rsid w:val="000576DC"/>
    <w:rsid w:val="0005772C"/>
    <w:rsid w:val="00057D06"/>
    <w:rsid w:val="000618C0"/>
    <w:rsid w:val="000623A3"/>
    <w:rsid w:val="0006418F"/>
    <w:rsid w:val="00066C8A"/>
    <w:rsid w:val="00066D93"/>
    <w:rsid w:val="00066F31"/>
    <w:rsid w:val="0006762D"/>
    <w:rsid w:val="00070911"/>
    <w:rsid w:val="00071066"/>
    <w:rsid w:val="00072629"/>
    <w:rsid w:val="00072A3A"/>
    <w:rsid w:val="00072B13"/>
    <w:rsid w:val="00072FD3"/>
    <w:rsid w:val="00073226"/>
    <w:rsid w:val="00073390"/>
    <w:rsid w:val="00074421"/>
    <w:rsid w:val="000745B0"/>
    <w:rsid w:val="0007654B"/>
    <w:rsid w:val="0007674A"/>
    <w:rsid w:val="00080E87"/>
    <w:rsid w:val="00081077"/>
    <w:rsid w:val="0008275F"/>
    <w:rsid w:val="00086079"/>
    <w:rsid w:val="000922E9"/>
    <w:rsid w:val="0009230B"/>
    <w:rsid w:val="00092416"/>
    <w:rsid w:val="00095619"/>
    <w:rsid w:val="00096225"/>
    <w:rsid w:val="000A0F55"/>
    <w:rsid w:val="000A2FF0"/>
    <w:rsid w:val="000A44CD"/>
    <w:rsid w:val="000A5885"/>
    <w:rsid w:val="000A7522"/>
    <w:rsid w:val="000A78F6"/>
    <w:rsid w:val="000A7B48"/>
    <w:rsid w:val="000A7EBB"/>
    <w:rsid w:val="000B0CD3"/>
    <w:rsid w:val="000B2308"/>
    <w:rsid w:val="000B3DDA"/>
    <w:rsid w:val="000B4E07"/>
    <w:rsid w:val="000B53EE"/>
    <w:rsid w:val="000C3CA9"/>
    <w:rsid w:val="000C3F50"/>
    <w:rsid w:val="000C3FC8"/>
    <w:rsid w:val="000C6598"/>
    <w:rsid w:val="000C6CFC"/>
    <w:rsid w:val="000C722B"/>
    <w:rsid w:val="000C7E96"/>
    <w:rsid w:val="000C7F88"/>
    <w:rsid w:val="000D0DFC"/>
    <w:rsid w:val="000D1247"/>
    <w:rsid w:val="000D2156"/>
    <w:rsid w:val="000D2C93"/>
    <w:rsid w:val="000D3D3F"/>
    <w:rsid w:val="000D4979"/>
    <w:rsid w:val="000D6490"/>
    <w:rsid w:val="000D6658"/>
    <w:rsid w:val="000D7864"/>
    <w:rsid w:val="000E254D"/>
    <w:rsid w:val="000E282E"/>
    <w:rsid w:val="000E608A"/>
    <w:rsid w:val="000E682B"/>
    <w:rsid w:val="000F2FB7"/>
    <w:rsid w:val="000F3175"/>
    <w:rsid w:val="000F59CB"/>
    <w:rsid w:val="000F6877"/>
    <w:rsid w:val="000F7B38"/>
    <w:rsid w:val="000F7BA7"/>
    <w:rsid w:val="001002EB"/>
    <w:rsid w:val="00101D9E"/>
    <w:rsid w:val="00102507"/>
    <w:rsid w:val="001026EB"/>
    <w:rsid w:val="0010273F"/>
    <w:rsid w:val="001033D1"/>
    <w:rsid w:val="00103EBA"/>
    <w:rsid w:val="00104A43"/>
    <w:rsid w:val="00104D00"/>
    <w:rsid w:val="00105CD6"/>
    <w:rsid w:val="001060BA"/>
    <w:rsid w:val="00106D66"/>
    <w:rsid w:val="001074EF"/>
    <w:rsid w:val="00107AFE"/>
    <w:rsid w:val="00110192"/>
    <w:rsid w:val="00111208"/>
    <w:rsid w:val="0011169D"/>
    <w:rsid w:val="001153ED"/>
    <w:rsid w:val="00115FD8"/>
    <w:rsid w:val="00117538"/>
    <w:rsid w:val="0012000C"/>
    <w:rsid w:val="00120332"/>
    <w:rsid w:val="00120418"/>
    <w:rsid w:val="00122878"/>
    <w:rsid w:val="0012591B"/>
    <w:rsid w:val="001260D4"/>
    <w:rsid w:val="00126376"/>
    <w:rsid w:val="001276CA"/>
    <w:rsid w:val="00127A72"/>
    <w:rsid w:val="00131312"/>
    <w:rsid w:val="00131978"/>
    <w:rsid w:val="001352B7"/>
    <w:rsid w:val="001376D7"/>
    <w:rsid w:val="00137E1E"/>
    <w:rsid w:val="00141B39"/>
    <w:rsid w:val="00142D41"/>
    <w:rsid w:val="001432BD"/>
    <w:rsid w:val="00143659"/>
    <w:rsid w:val="001454A2"/>
    <w:rsid w:val="001463F3"/>
    <w:rsid w:val="00147AD3"/>
    <w:rsid w:val="00147EBA"/>
    <w:rsid w:val="0015035F"/>
    <w:rsid w:val="001506F9"/>
    <w:rsid w:val="00150CF9"/>
    <w:rsid w:val="001516D1"/>
    <w:rsid w:val="001526A5"/>
    <w:rsid w:val="00153358"/>
    <w:rsid w:val="00153597"/>
    <w:rsid w:val="00153A93"/>
    <w:rsid w:val="001551EA"/>
    <w:rsid w:val="001577C3"/>
    <w:rsid w:val="00157E3B"/>
    <w:rsid w:val="001634F9"/>
    <w:rsid w:val="0016528A"/>
    <w:rsid w:val="00165F30"/>
    <w:rsid w:val="001665A4"/>
    <w:rsid w:val="0016661B"/>
    <w:rsid w:val="00166A54"/>
    <w:rsid w:val="00166B8E"/>
    <w:rsid w:val="00167FC5"/>
    <w:rsid w:val="00171182"/>
    <w:rsid w:val="00172A95"/>
    <w:rsid w:val="00173C69"/>
    <w:rsid w:val="00174D74"/>
    <w:rsid w:val="0017575D"/>
    <w:rsid w:val="001760D7"/>
    <w:rsid w:val="00176143"/>
    <w:rsid w:val="0017667A"/>
    <w:rsid w:val="001776B3"/>
    <w:rsid w:val="00177E47"/>
    <w:rsid w:val="001808D9"/>
    <w:rsid w:val="001810FA"/>
    <w:rsid w:val="001813AA"/>
    <w:rsid w:val="00181669"/>
    <w:rsid w:val="001817B0"/>
    <w:rsid w:val="001829EB"/>
    <w:rsid w:val="00182F05"/>
    <w:rsid w:val="00183A8D"/>
    <w:rsid w:val="001869BD"/>
    <w:rsid w:val="001945FA"/>
    <w:rsid w:val="001A41FD"/>
    <w:rsid w:val="001A5354"/>
    <w:rsid w:val="001A598C"/>
    <w:rsid w:val="001A6BB7"/>
    <w:rsid w:val="001A7B7F"/>
    <w:rsid w:val="001B0A9B"/>
    <w:rsid w:val="001B1475"/>
    <w:rsid w:val="001B1D42"/>
    <w:rsid w:val="001B27AA"/>
    <w:rsid w:val="001B3F05"/>
    <w:rsid w:val="001B6253"/>
    <w:rsid w:val="001C4417"/>
    <w:rsid w:val="001C5967"/>
    <w:rsid w:val="001C59FB"/>
    <w:rsid w:val="001C6301"/>
    <w:rsid w:val="001C63D4"/>
    <w:rsid w:val="001C79EF"/>
    <w:rsid w:val="001D042F"/>
    <w:rsid w:val="001D0DCF"/>
    <w:rsid w:val="001D171F"/>
    <w:rsid w:val="001D1FAB"/>
    <w:rsid w:val="001D2489"/>
    <w:rsid w:val="001D2ED3"/>
    <w:rsid w:val="001D4BC3"/>
    <w:rsid w:val="001D6AB8"/>
    <w:rsid w:val="001E1754"/>
    <w:rsid w:val="001E1814"/>
    <w:rsid w:val="001E2151"/>
    <w:rsid w:val="001E2A68"/>
    <w:rsid w:val="001E2EFD"/>
    <w:rsid w:val="001E33D0"/>
    <w:rsid w:val="001E41F3"/>
    <w:rsid w:val="001E6772"/>
    <w:rsid w:val="001E6CF1"/>
    <w:rsid w:val="001E7814"/>
    <w:rsid w:val="001F1C6C"/>
    <w:rsid w:val="001F2E13"/>
    <w:rsid w:val="001F3201"/>
    <w:rsid w:val="001F366F"/>
    <w:rsid w:val="001F6C69"/>
    <w:rsid w:val="001F797C"/>
    <w:rsid w:val="001F7C6D"/>
    <w:rsid w:val="00200B29"/>
    <w:rsid w:val="002018BE"/>
    <w:rsid w:val="00202745"/>
    <w:rsid w:val="00202E7A"/>
    <w:rsid w:val="00202F44"/>
    <w:rsid w:val="0020396D"/>
    <w:rsid w:val="00203D94"/>
    <w:rsid w:val="00204486"/>
    <w:rsid w:val="0020576F"/>
    <w:rsid w:val="00206F90"/>
    <w:rsid w:val="0021002B"/>
    <w:rsid w:val="00210E3C"/>
    <w:rsid w:val="0021170A"/>
    <w:rsid w:val="00211E5C"/>
    <w:rsid w:val="002134C0"/>
    <w:rsid w:val="0021648D"/>
    <w:rsid w:val="00217259"/>
    <w:rsid w:val="00217CE3"/>
    <w:rsid w:val="0022044A"/>
    <w:rsid w:val="002214D1"/>
    <w:rsid w:val="0022368E"/>
    <w:rsid w:val="00225398"/>
    <w:rsid w:val="0022547F"/>
    <w:rsid w:val="00226602"/>
    <w:rsid w:val="00226625"/>
    <w:rsid w:val="00226DDB"/>
    <w:rsid w:val="00227B1E"/>
    <w:rsid w:val="0023318A"/>
    <w:rsid w:val="00234CF8"/>
    <w:rsid w:val="002355D0"/>
    <w:rsid w:val="002356BB"/>
    <w:rsid w:val="00235F3E"/>
    <w:rsid w:val="00236FB3"/>
    <w:rsid w:val="00240FEF"/>
    <w:rsid w:val="0024127E"/>
    <w:rsid w:val="00242057"/>
    <w:rsid w:val="0024470E"/>
    <w:rsid w:val="0025081B"/>
    <w:rsid w:val="00250E53"/>
    <w:rsid w:val="00253DB0"/>
    <w:rsid w:val="0025550B"/>
    <w:rsid w:val="00255E20"/>
    <w:rsid w:val="0025645C"/>
    <w:rsid w:val="00257D30"/>
    <w:rsid w:val="00260CEB"/>
    <w:rsid w:val="00261D75"/>
    <w:rsid w:val="002627B5"/>
    <w:rsid w:val="002627FF"/>
    <w:rsid w:val="00262D2C"/>
    <w:rsid w:val="00262E4F"/>
    <w:rsid w:val="002632F7"/>
    <w:rsid w:val="002634D1"/>
    <w:rsid w:val="00264093"/>
    <w:rsid w:val="002662B7"/>
    <w:rsid w:val="002663B2"/>
    <w:rsid w:val="00266A83"/>
    <w:rsid w:val="002679DB"/>
    <w:rsid w:val="00270155"/>
    <w:rsid w:val="0027034F"/>
    <w:rsid w:val="00271927"/>
    <w:rsid w:val="002749B6"/>
    <w:rsid w:val="00275D12"/>
    <w:rsid w:val="002762F3"/>
    <w:rsid w:val="00277301"/>
    <w:rsid w:val="002801CF"/>
    <w:rsid w:val="00281CBF"/>
    <w:rsid w:val="0028280D"/>
    <w:rsid w:val="00283507"/>
    <w:rsid w:val="0028371D"/>
    <w:rsid w:val="00286EFD"/>
    <w:rsid w:val="00287C98"/>
    <w:rsid w:val="0029157D"/>
    <w:rsid w:val="00291A2A"/>
    <w:rsid w:val="0029246B"/>
    <w:rsid w:val="00292492"/>
    <w:rsid w:val="00293112"/>
    <w:rsid w:val="002933C4"/>
    <w:rsid w:val="002979F1"/>
    <w:rsid w:val="00297B16"/>
    <w:rsid w:val="002A2ED4"/>
    <w:rsid w:val="002A38E2"/>
    <w:rsid w:val="002A4028"/>
    <w:rsid w:val="002A4E0D"/>
    <w:rsid w:val="002A50E6"/>
    <w:rsid w:val="002A5129"/>
    <w:rsid w:val="002A52B3"/>
    <w:rsid w:val="002B07E2"/>
    <w:rsid w:val="002B1861"/>
    <w:rsid w:val="002B1DBE"/>
    <w:rsid w:val="002B23FB"/>
    <w:rsid w:val="002B2482"/>
    <w:rsid w:val="002B33F5"/>
    <w:rsid w:val="002B3466"/>
    <w:rsid w:val="002B4125"/>
    <w:rsid w:val="002B4425"/>
    <w:rsid w:val="002B53E9"/>
    <w:rsid w:val="002B57ED"/>
    <w:rsid w:val="002C1DA6"/>
    <w:rsid w:val="002C22F9"/>
    <w:rsid w:val="002C389F"/>
    <w:rsid w:val="002C3949"/>
    <w:rsid w:val="002C5A0A"/>
    <w:rsid w:val="002C5E1F"/>
    <w:rsid w:val="002C6161"/>
    <w:rsid w:val="002C78CA"/>
    <w:rsid w:val="002C7CD4"/>
    <w:rsid w:val="002D0E97"/>
    <w:rsid w:val="002D233A"/>
    <w:rsid w:val="002D2B7D"/>
    <w:rsid w:val="002D419C"/>
    <w:rsid w:val="002D4823"/>
    <w:rsid w:val="002D5CCC"/>
    <w:rsid w:val="002E00AB"/>
    <w:rsid w:val="002E14C5"/>
    <w:rsid w:val="002E1910"/>
    <w:rsid w:val="002E2BE2"/>
    <w:rsid w:val="002E402C"/>
    <w:rsid w:val="002E6105"/>
    <w:rsid w:val="002E658A"/>
    <w:rsid w:val="002E6768"/>
    <w:rsid w:val="002F285D"/>
    <w:rsid w:val="003012A7"/>
    <w:rsid w:val="0030148E"/>
    <w:rsid w:val="00301A26"/>
    <w:rsid w:val="00302E85"/>
    <w:rsid w:val="00303777"/>
    <w:rsid w:val="003038EB"/>
    <w:rsid w:val="003042D9"/>
    <w:rsid w:val="003060F4"/>
    <w:rsid w:val="00306114"/>
    <w:rsid w:val="003100DD"/>
    <w:rsid w:val="00313025"/>
    <w:rsid w:val="00313064"/>
    <w:rsid w:val="0031550E"/>
    <w:rsid w:val="00315B37"/>
    <w:rsid w:val="0032080E"/>
    <w:rsid w:val="0032130F"/>
    <w:rsid w:val="003215F1"/>
    <w:rsid w:val="003219BB"/>
    <w:rsid w:val="00324112"/>
    <w:rsid w:val="0032492C"/>
    <w:rsid w:val="00324EA4"/>
    <w:rsid w:val="00325AAC"/>
    <w:rsid w:val="00326592"/>
    <w:rsid w:val="0033186E"/>
    <w:rsid w:val="0033200F"/>
    <w:rsid w:val="00333302"/>
    <w:rsid w:val="0033341F"/>
    <w:rsid w:val="0033460F"/>
    <w:rsid w:val="00334E45"/>
    <w:rsid w:val="00335A1C"/>
    <w:rsid w:val="003369ED"/>
    <w:rsid w:val="00340D13"/>
    <w:rsid w:val="003418ED"/>
    <w:rsid w:val="0034299D"/>
    <w:rsid w:val="00344237"/>
    <w:rsid w:val="00346592"/>
    <w:rsid w:val="003477CE"/>
    <w:rsid w:val="003515AC"/>
    <w:rsid w:val="00351E3A"/>
    <w:rsid w:val="00353121"/>
    <w:rsid w:val="0035333D"/>
    <w:rsid w:val="003535CA"/>
    <w:rsid w:val="00353C0E"/>
    <w:rsid w:val="00354CE9"/>
    <w:rsid w:val="00355D2E"/>
    <w:rsid w:val="003573F2"/>
    <w:rsid w:val="00360A95"/>
    <w:rsid w:val="00361AE5"/>
    <w:rsid w:val="00362B27"/>
    <w:rsid w:val="00363AE3"/>
    <w:rsid w:val="00364561"/>
    <w:rsid w:val="00364884"/>
    <w:rsid w:val="003652D6"/>
    <w:rsid w:val="00365D1E"/>
    <w:rsid w:val="00366B0C"/>
    <w:rsid w:val="00367E44"/>
    <w:rsid w:val="003713C9"/>
    <w:rsid w:val="00371AD0"/>
    <w:rsid w:val="00374216"/>
    <w:rsid w:val="0037638E"/>
    <w:rsid w:val="003763A1"/>
    <w:rsid w:val="00376522"/>
    <w:rsid w:val="00382B4F"/>
    <w:rsid w:val="0038443A"/>
    <w:rsid w:val="00384578"/>
    <w:rsid w:val="003872ED"/>
    <w:rsid w:val="003906D3"/>
    <w:rsid w:val="00396196"/>
    <w:rsid w:val="00396BD1"/>
    <w:rsid w:val="003A005F"/>
    <w:rsid w:val="003A085A"/>
    <w:rsid w:val="003A0ECB"/>
    <w:rsid w:val="003A33DC"/>
    <w:rsid w:val="003A4D3D"/>
    <w:rsid w:val="003A53D7"/>
    <w:rsid w:val="003A64DF"/>
    <w:rsid w:val="003A74FE"/>
    <w:rsid w:val="003B34D7"/>
    <w:rsid w:val="003B4D64"/>
    <w:rsid w:val="003B788C"/>
    <w:rsid w:val="003B7B6B"/>
    <w:rsid w:val="003C0894"/>
    <w:rsid w:val="003C329E"/>
    <w:rsid w:val="003C32A6"/>
    <w:rsid w:val="003C44E7"/>
    <w:rsid w:val="003C4A68"/>
    <w:rsid w:val="003C683F"/>
    <w:rsid w:val="003C6C39"/>
    <w:rsid w:val="003C707D"/>
    <w:rsid w:val="003C70A7"/>
    <w:rsid w:val="003C755B"/>
    <w:rsid w:val="003D1E8B"/>
    <w:rsid w:val="003D21FD"/>
    <w:rsid w:val="003D43E9"/>
    <w:rsid w:val="003D4BC9"/>
    <w:rsid w:val="003D5801"/>
    <w:rsid w:val="003D69CF"/>
    <w:rsid w:val="003E1197"/>
    <w:rsid w:val="003E1A42"/>
    <w:rsid w:val="003E1B9F"/>
    <w:rsid w:val="003E1C57"/>
    <w:rsid w:val="003E340E"/>
    <w:rsid w:val="003F0A59"/>
    <w:rsid w:val="003F0C76"/>
    <w:rsid w:val="003F20F8"/>
    <w:rsid w:val="003F26E1"/>
    <w:rsid w:val="003F3E1D"/>
    <w:rsid w:val="003F5512"/>
    <w:rsid w:val="00400749"/>
    <w:rsid w:val="004012EA"/>
    <w:rsid w:val="00401928"/>
    <w:rsid w:val="004027F4"/>
    <w:rsid w:val="00405648"/>
    <w:rsid w:val="00405BE7"/>
    <w:rsid w:val="0040622D"/>
    <w:rsid w:val="00406AE4"/>
    <w:rsid w:val="00407552"/>
    <w:rsid w:val="004107E5"/>
    <w:rsid w:val="00410CB0"/>
    <w:rsid w:val="00416E1C"/>
    <w:rsid w:val="004170FF"/>
    <w:rsid w:val="00417294"/>
    <w:rsid w:val="00417727"/>
    <w:rsid w:val="00420581"/>
    <w:rsid w:val="00420729"/>
    <w:rsid w:val="004234C2"/>
    <w:rsid w:val="00423C37"/>
    <w:rsid w:val="00424FB5"/>
    <w:rsid w:val="00425AC3"/>
    <w:rsid w:val="00426C90"/>
    <w:rsid w:val="0042799D"/>
    <w:rsid w:val="004316FD"/>
    <w:rsid w:val="00432792"/>
    <w:rsid w:val="00432AFF"/>
    <w:rsid w:val="0043456B"/>
    <w:rsid w:val="00435895"/>
    <w:rsid w:val="00436020"/>
    <w:rsid w:val="004364C5"/>
    <w:rsid w:val="00440BBD"/>
    <w:rsid w:val="00441BF5"/>
    <w:rsid w:val="0044297B"/>
    <w:rsid w:val="00443B52"/>
    <w:rsid w:val="00445D81"/>
    <w:rsid w:val="00445E48"/>
    <w:rsid w:val="004460DD"/>
    <w:rsid w:val="004461B8"/>
    <w:rsid w:val="0045009D"/>
    <w:rsid w:val="0045141B"/>
    <w:rsid w:val="00453664"/>
    <w:rsid w:val="0045385A"/>
    <w:rsid w:val="004548A4"/>
    <w:rsid w:val="00454C69"/>
    <w:rsid w:val="00455629"/>
    <w:rsid w:val="00455652"/>
    <w:rsid w:val="004562C0"/>
    <w:rsid w:val="00457478"/>
    <w:rsid w:val="00457828"/>
    <w:rsid w:val="0046085C"/>
    <w:rsid w:val="004617CD"/>
    <w:rsid w:val="00462239"/>
    <w:rsid w:val="004643A5"/>
    <w:rsid w:val="004646AB"/>
    <w:rsid w:val="004665F0"/>
    <w:rsid w:val="00467FEA"/>
    <w:rsid w:val="0047147E"/>
    <w:rsid w:val="004717D1"/>
    <w:rsid w:val="00471903"/>
    <w:rsid w:val="00472979"/>
    <w:rsid w:val="0047306D"/>
    <w:rsid w:val="0047328E"/>
    <w:rsid w:val="004732AE"/>
    <w:rsid w:val="00473CB1"/>
    <w:rsid w:val="004748D9"/>
    <w:rsid w:val="00477894"/>
    <w:rsid w:val="0047792D"/>
    <w:rsid w:val="004811E4"/>
    <w:rsid w:val="004811FF"/>
    <w:rsid w:val="00481965"/>
    <w:rsid w:val="00482095"/>
    <w:rsid w:val="0048404B"/>
    <w:rsid w:val="004855D3"/>
    <w:rsid w:val="00486F1C"/>
    <w:rsid w:val="00487591"/>
    <w:rsid w:val="00487948"/>
    <w:rsid w:val="00487BA4"/>
    <w:rsid w:val="00493C3B"/>
    <w:rsid w:val="0049444F"/>
    <w:rsid w:val="004948CD"/>
    <w:rsid w:val="00495545"/>
    <w:rsid w:val="0049698E"/>
    <w:rsid w:val="00497D0B"/>
    <w:rsid w:val="00497E87"/>
    <w:rsid w:val="004A0865"/>
    <w:rsid w:val="004A2711"/>
    <w:rsid w:val="004A3C5A"/>
    <w:rsid w:val="004A5761"/>
    <w:rsid w:val="004A57DF"/>
    <w:rsid w:val="004A5C0E"/>
    <w:rsid w:val="004A6C7A"/>
    <w:rsid w:val="004B076A"/>
    <w:rsid w:val="004B3A23"/>
    <w:rsid w:val="004B493C"/>
    <w:rsid w:val="004B55E0"/>
    <w:rsid w:val="004B5634"/>
    <w:rsid w:val="004B5718"/>
    <w:rsid w:val="004B666B"/>
    <w:rsid w:val="004B6E0A"/>
    <w:rsid w:val="004C1438"/>
    <w:rsid w:val="004C25DC"/>
    <w:rsid w:val="004C2980"/>
    <w:rsid w:val="004C3426"/>
    <w:rsid w:val="004C6016"/>
    <w:rsid w:val="004C71C9"/>
    <w:rsid w:val="004C7CDF"/>
    <w:rsid w:val="004D1384"/>
    <w:rsid w:val="004D3639"/>
    <w:rsid w:val="004D5BF8"/>
    <w:rsid w:val="004D67C8"/>
    <w:rsid w:val="004E19F7"/>
    <w:rsid w:val="004E424B"/>
    <w:rsid w:val="004E4DD6"/>
    <w:rsid w:val="004E6D2A"/>
    <w:rsid w:val="004F1D0F"/>
    <w:rsid w:val="004F1DA0"/>
    <w:rsid w:val="004F2F76"/>
    <w:rsid w:val="004F3F15"/>
    <w:rsid w:val="004F59C0"/>
    <w:rsid w:val="004F6124"/>
    <w:rsid w:val="004F7C99"/>
    <w:rsid w:val="00501CAF"/>
    <w:rsid w:val="00504255"/>
    <w:rsid w:val="005042FA"/>
    <w:rsid w:val="00506693"/>
    <w:rsid w:val="00506A7A"/>
    <w:rsid w:val="0050710C"/>
    <w:rsid w:val="0050786B"/>
    <w:rsid w:val="00510422"/>
    <w:rsid w:val="0051054C"/>
    <w:rsid w:val="00510C01"/>
    <w:rsid w:val="00512724"/>
    <w:rsid w:val="005138D0"/>
    <w:rsid w:val="0051424E"/>
    <w:rsid w:val="00514C6A"/>
    <w:rsid w:val="00516086"/>
    <w:rsid w:val="00517262"/>
    <w:rsid w:val="00522B8E"/>
    <w:rsid w:val="005240E7"/>
    <w:rsid w:val="005252E9"/>
    <w:rsid w:val="0052785D"/>
    <w:rsid w:val="00527EFF"/>
    <w:rsid w:val="00530CE0"/>
    <w:rsid w:val="00531C10"/>
    <w:rsid w:val="0053387E"/>
    <w:rsid w:val="00540DF1"/>
    <w:rsid w:val="00542CB1"/>
    <w:rsid w:val="005446D8"/>
    <w:rsid w:val="00546795"/>
    <w:rsid w:val="00547DCB"/>
    <w:rsid w:val="0055155F"/>
    <w:rsid w:val="00552689"/>
    <w:rsid w:val="00552869"/>
    <w:rsid w:val="00553085"/>
    <w:rsid w:val="0055320C"/>
    <w:rsid w:val="00553F3B"/>
    <w:rsid w:val="00554079"/>
    <w:rsid w:val="00554495"/>
    <w:rsid w:val="00554A44"/>
    <w:rsid w:val="00561F83"/>
    <w:rsid w:val="00562029"/>
    <w:rsid w:val="005622B4"/>
    <w:rsid w:val="0056368A"/>
    <w:rsid w:val="00563DCC"/>
    <w:rsid w:val="00565071"/>
    <w:rsid w:val="00565B68"/>
    <w:rsid w:val="00565EF2"/>
    <w:rsid w:val="0056691F"/>
    <w:rsid w:val="005708B4"/>
    <w:rsid w:val="00572975"/>
    <w:rsid w:val="00572C79"/>
    <w:rsid w:val="005739DC"/>
    <w:rsid w:val="00575C6D"/>
    <w:rsid w:val="00580112"/>
    <w:rsid w:val="0058127F"/>
    <w:rsid w:val="00581383"/>
    <w:rsid w:val="00581A0F"/>
    <w:rsid w:val="00583952"/>
    <w:rsid w:val="00584770"/>
    <w:rsid w:val="00585F2A"/>
    <w:rsid w:val="00587A51"/>
    <w:rsid w:val="005901B5"/>
    <w:rsid w:val="00591FCC"/>
    <w:rsid w:val="00594796"/>
    <w:rsid w:val="0059663C"/>
    <w:rsid w:val="00596DBF"/>
    <w:rsid w:val="005A2039"/>
    <w:rsid w:val="005A3227"/>
    <w:rsid w:val="005A34D5"/>
    <w:rsid w:val="005A389C"/>
    <w:rsid w:val="005A3DED"/>
    <w:rsid w:val="005A4712"/>
    <w:rsid w:val="005A5055"/>
    <w:rsid w:val="005A578A"/>
    <w:rsid w:val="005B0EEC"/>
    <w:rsid w:val="005B298C"/>
    <w:rsid w:val="005B2B64"/>
    <w:rsid w:val="005B3076"/>
    <w:rsid w:val="005B4DFF"/>
    <w:rsid w:val="005B5487"/>
    <w:rsid w:val="005B6086"/>
    <w:rsid w:val="005B7641"/>
    <w:rsid w:val="005C3AB3"/>
    <w:rsid w:val="005C67BF"/>
    <w:rsid w:val="005C73E1"/>
    <w:rsid w:val="005D3F2D"/>
    <w:rsid w:val="005D478C"/>
    <w:rsid w:val="005D4F9C"/>
    <w:rsid w:val="005D6D30"/>
    <w:rsid w:val="005E2C44"/>
    <w:rsid w:val="005E3958"/>
    <w:rsid w:val="005E448D"/>
    <w:rsid w:val="005E70D2"/>
    <w:rsid w:val="005E7669"/>
    <w:rsid w:val="005E7E6E"/>
    <w:rsid w:val="005F1F52"/>
    <w:rsid w:val="005F22FB"/>
    <w:rsid w:val="005F2915"/>
    <w:rsid w:val="005F7494"/>
    <w:rsid w:val="006027F1"/>
    <w:rsid w:val="0060388C"/>
    <w:rsid w:val="00603FFB"/>
    <w:rsid w:val="00604928"/>
    <w:rsid w:val="00610807"/>
    <w:rsid w:val="00610E46"/>
    <w:rsid w:val="006125BA"/>
    <w:rsid w:val="00612730"/>
    <w:rsid w:val="0061413E"/>
    <w:rsid w:val="0061483A"/>
    <w:rsid w:val="006169A0"/>
    <w:rsid w:val="00616BDB"/>
    <w:rsid w:val="00617EAC"/>
    <w:rsid w:val="006220FE"/>
    <w:rsid w:val="006229DB"/>
    <w:rsid w:val="0062416D"/>
    <w:rsid w:val="006247BE"/>
    <w:rsid w:val="0062753C"/>
    <w:rsid w:val="0063227B"/>
    <w:rsid w:val="0063329B"/>
    <w:rsid w:val="0063451C"/>
    <w:rsid w:val="00634B0E"/>
    <w:rsid w:val="00635153"/>
    <w:rsid w:val="00635289"/>
    <w:rsid w:val="00635926"/>
    <w:rsid w:val="0063631E"/>
    <w:rsid w:val="0063679B"/>
    <w:rsid w:val="006368D2"/>
    <w:rsid w:val="006369FD"/>
    <w:rsid w:val="00637971"/>
    <w:rsid w:val="00637D49"/>
    <w:rsid w:val="00643591"/>
    <w:rsid w:val="0064425A"/>
    <w:rsid w:val="00644F4C"/>
    <w:rsid w:val="00647F9C"/>
    <w:rsid w:val="00650920"/>
    <w:rsid w:val="00650A33"/>
    <w:rsid w:val="00650BA1"/>
    <w:rsid w:val="00650E6D"/>
    <w:rsid w:val="00651D2B"/>
    <w:rsid w:val="0065211E"/>
    <w:rsid w:val="0065296E"/>
    <w:rsid w:val="00652EE8"/>
    <w:rsid w:val="00653088"/>
    <w:rsid w:val="00654D03"/>
    <w:rsid w:val="00656241"/>
    <w:rsid w:val="00656FB0"/>
    <w:rsid w:val="006637F9"/>
    <w:rsid w:val="00663A11"/>
    <w:rsid w:val="0066427F"/>
    <w:rsid w:val="00664E8B"/>
    <w:rsid w:val="00664FAD"/>
    <w:rsid w:val="00664FC6"/>
    <w:rsid w:val="0066573E"/>
    <w:rsid w:val="00670F7F"/>
    <w:rsid w:val="00671A5A"/>
    <w:rsid w:val="0067293B"/>
    <w:rsid w:val="00672F55"/>
    <w:rsid w:val="00673080"/>
    <w:rsid w:val="0067499A"/>
    <w:rsid w:val="00675EEE"/>
    <w:rsid w:val="00677F54"/>
    <w:rsid w:val="006812C4"/>
    <w:rsid w:val="00684088"/>
    <w:rsid w:val="00684247"/>
    <w:rsid w:val="00684D41"/>
    <w:rsid w:val="0068563E"/>
    <w:rsid w:val="00686D4E"/>
    <w:rsid w:val="00686ECA"/>
    <w:rsid w:val="0068778C"/>
    <w:rsid w:val="00687BA7"/>
    <w:rsid w:val="006933FC"/>
    <w:rsid w:val="00697F18"/>
    <w:rsid w:val="006A1488"/>
    <w:rsid w:val="006A28DA"/>
    <w:rsid w:val="006A4F90"/>
    <w:rsid w:val="006A511A"/>
    <w:rsid w:val="006A5D7B"/>
    <w:rsid w:val="006A66CB"/>
    <w:rsid w:val="006A722A"/>
    <w:rsid w:val="006A7259"/>
    <w:rsid w:val="006B0649"/>
    <w:rsid w:val="006B06C4"/>
    <w:rsid w:val="006B2B79"/>
    <w:rsid w:val="006B355D"/>
    <w:rsid w:val="006B65BA"/>
    <w:rsid w:val="006B7A80"/>
    <w:rsid w:val="006C05A5"/>
    <w:rsid w:val="006C1082"/>
    <w:rsid w:val="006C10DA"/>
    <w:rsid w:val="006C1A4B"/>
    <w:rsid w:val="006C1D47"/>
    <w:rsid w:val="006C58D4"/>
    <w:rsid w:val="006D12E6"/>
    <w:rsid w:val="006D1DE5"/>
    <w:rsid w:val="006D21BC"/>
    <w:rsid w:val="006D384A"/>
    <w:rsid w:val="006D4068"/>
    <w:rsid w:val="006D6EF4"/>
    <w:rsid w:val="006D78CD"/>
    <w:rsid w:val="006E05DD"/>
    <w:rsid w:val="006E0C68"/>
    <w:rsid w:val="006E0F08"/>
    <w:rsid w:val="006E21FB"/>
    <w:rsid w:val="006E2341"/>
    <w:rsid w:val="006E2E90"/>
    <w:rsid w:val="006E34C2"/>
    <w:rsid w:val="006E3759"/>
    <w:rsid w:val="006E4310"/>
    <w:rsid w:val="006F47CD"/>
    <w:rsid w:val="00701984"/>
    <w:rsid w:val="00701D34"/>
    <w:rsid w:val="00702CED"/>
    <w:rsid w:val="00703286"/>
    <w:rsid w:val="00710540"/>
    <w:rsid w:val="00710FC7"/>
    <w:rsid w:val="00711DBD"/>
    <w:rsid w:val="007135CD"/>
    <w:rsid w:val="007150F0"/>
    <w:rsid w:val="007156A6"/>
    <w:rsid w:val="00716404"/>
    <w:rsid w:val="00716A89"/>
    <w:rsid w:val="00717361"/>
    <w:rsid w:val="00717B82"/>
    <w:rsid w:val="00724072"/>
    <w:rsid w:val="007253B0"/>
    <w:rsid w:val="00726052"/>
    <w:rsid w:val="00727B0C"/>
    <w:rsid w:val="00730FBC"/>
    <w:rsid w:val="00736DDE"/>
    <w:rsid w:val="00740F3D"/>
    <w:rsid w:val="007465C3"/>
    <w:rsid w:val="00746FDC"/>
    <w:rsid w:val="0074707F"/>
    <w:rsid w:val="0074732E"/>
    <w:rsid w:val="00752187"/>
    <w:rsid w:val="00752398"/>
    <w:rsid w:val="007527A4"/>
    <w:rsid w:val="00752EF1"/>
    <w:rsid w:val="007534BA"/>
    <w:rsid w:val="00755D07"/>
    <w:rsid w:val="00757946"/>
    <w:rsid w:val="00757DA5"/>
    <w:rsid w:val="00762E6F"/>
    <w:rsid w:val="007641C7"/>
    <w:rsid w:val="00766A9A"/>
    <w:rsid w:val="00767236"/>
    <w:rsid w:val="0076767C"/>
    <w:rsid w:val="00770A9D"/>
    <w:rsid w:val="00771535"/>
    <w:rsid w:val="00771722"/>
    <w:rsid w:val="007727F9"/>
    <w:rsid w:val="00774875"/>
    <w:rsid w:val="00774C8B"/>
    <w:rsid w:val="00775714"/>
    <w:rsid w:val="00775C04"/>
    <w:rsid w:val="0077671B"/>
    <w:rsid w:val="00780927"/>
    <w:rsid w:val="00781201"/>
    <w:rsid w:val="007815AD"/>
    <w:rsid w:val="00782FD4"/>
    <w:rsid w:val="00784E80"/>
    <w:rsid w:val="00787035"/>
    <w:rsid w:val="007916EF"/>
    <w:rsid w:val="00791CE5"/>
    <w:rsid w:val="007942C5"/>
    <w:rsid w:val="0079485A"/>
    <w:rsid w:val="007A01BB"/>
    <w:rsid w:val="007A25FC"/>
    <w:rsid w:val="007A38F0"/>
    <w:rsid w:val="007A3E39"/>
    <w:rsid w:val="007A47CB"/>
    <w:rsid w:val="007A4A6C"/>
    <w:rsid w:val="007A7316"/>
    <w:rsid w:val="007A77DE"/>
    <w:rsid w:val="007B0002"/>
    <w:rsid w:val="007B01DE"/>
    <w:rsid w:val="007B3929"/>
    <w:rsid w:val="007B512A"/>
    <w:rsid w:val="007B537A"/>
    <w:rsid w:val="007B55D3"/>
    <w:rsid w:val="007B590C"/>
    <w:rsid w:val="007B5CCE"/>
    <w:rsid w:val="007B6F8F"/>
    <w:rsid w:val="007C0FF9"/>
    <w:rsid w:val="007C17EF"/>
    <w:rsid w:val="007C4056"/>
    <w:rsid w:val="007C5E87"/>
    <w:rsid w:val="007D05EB"/>
    <w:rsid w:val="007D105A"/>
    <w:rsid w:val="007D17DA"/>
    <w:rsid w:val="007D1968"/>
    <w:rsid w:val="007D1B89"/>
    <w:rsid w:val="007D2CF8"/>
    <w:rsid w:val="007D3CE5"/>
    <w:rsid w:val="007D3D08"/>
    <w:rsid w:val="007D46F2"/>
    <w:rsid w:val="007D5521"/>
    <w:rsid w:val="007E0C28"/>
    <w:rsid w:val="007E15A4"/>
    <w:rsid w:val="007E2148"/>
    <w:rsid w:val="007E460A"/>
    <w:rsid w:val="007E5B4B"/>
    <w:rsid w:val="007F0EE9"/>
    <w:rsid w:val="007F152B"/>
    <w:rsid w:val="007F18F1"/>
    <w:rsid w:val="007F38D8"/>
    <w:rsid w:val="007F4A87"/>
    <w:rsid w:val="007F5776"/>
    <w:rsid w:val="007F5FF4"/>
    <w:rsid w:val="007F77F4"/>
    <w:rsid w:val="0080074F"/>
    <w:rsid w:val="00800F2A"/>
    <w:rsid w:val="008042B5"/>
    <w:rsid w:val="0080575D"/>
    <w:rsid w:val="00806534"/>
    <w:rsid w:val="008113B0"/>
    <w:rsid w:val="00811C3F"/>
    <w:rsid w:val="00814093"/>
    <w:rsid w:val="00814A1D"/>
    <w:rsid w:val="00815C44"/>
    <w:rsid w:val="00816BC0"/>
    <w:rsid w:val="00816F90"/>
    <w:rsid w:val="00817195"/>
    <w:rsid w:val="00817B5F"/>
    <w:rsid w:val="00820AD3"/>
    <w:rsid w:val="008211E0"/>
    <w:rsid w:val="0082172E"/>
    <w:rsid w:val="008249C4"/>
    <w:rsid w:val="00825B11"/>
    <w:rsid w:val="00826D77"/>
    <w:rsid w:val="00827873"/>
    <w:rsid w:val="00830F12"/>
    <w:rsid w:val="00831804"/>
    <w:rsid w:val="00831C84"/>
    <w:rsid w:val="00833B56"/>
    <w:rsid w:val="00833E2E"/>
    <w:rsid w:val="00834319"/>
    <w:rsid w:val="00835C6A"/>
    <w:rsid w:val="00841B5C"/>
    <w:rsid w:val="00843ACF"/>
    <w:rsid w:val="00844DC3"/>
    <w:rsid w:val="00846F38"/>
    <w:rsid w:val="00847E27"/>
    <w:rsid w:val="00850665"/>
    <w:rsid w:val="00852FE7"/>
    <w:rsid w:val="00857932"/>
    <w:rsid w:val="00857C7D"/>
    <w:rsid w:val="008602EE"/>
    <w:rsid w:val="0086383B"/>
    <w:rsid w:val="00864A18"/>
    <w:rsid w:val="00864CED"/>
    <w:rsid w:val="00865E4D"/>
    <w:rsid w:val="00865F2C"/>
    <w:rsid w:val="0086670D"/>
    <w:rsid w:val="00866E4F"/>
    <w:rsid w:val="008676BF"/>
    <w:rsid w:val="00867F70"/>
    <w:rsid w:val="008705CF"/>
    <w:rsid w:val="00872613"/>
    <w:rsid w:val="00873ACE"/>
    <w:rsid w:val="00873DE9"/>
    <w:rsid w:val="0087468C"/>
    <w:rsid w:val="00874D34"/>
    <w:rsid w:val="008771D9"/>
    <w:rsid w:val="00880485"/>
    <w:rsid w:val="0088114D"/>
    <w:rsid w:val="008814D3"/>
    <w:rsid w:val="00882AF1"/>
    <w:rsid w:val="00884065"/>
    <w:rsid w:val="0088410A"/>
    <w:rsid w:val="00885672"/>
    <w:rsid w:val="00886ACE"/>
    <w:rsid w:val="008923F4"/>
    <w:rsid w:val="008959EC"/>
    <w:rsid w:val="008966E3"/>
    <w:rsid w:val="008A02A6"/>
    <w:rsid w:val="008A241E"/>
    <w:rsid w:val="008A4CD2"/>
    <w:rsid w:val="008A554A"/>
    <w:rsid w:val="008A6873"/>
    <w:rsid w:val="008B034B"/>
    <w:rsid w:val="008B33C3"/>
    <w:rsid w:val="008B4922"/>
    <w:rsid w:val="008C2904"/>
    <w:rsid w:val="008C6AF8"/>
    <w:rsid w:val="008C6D5F"/>
    <w:rsid w:val="008C7567"/>
    <w:rsid w:val="008C785B"/>
    <w:rsid w:val="008D0218"/>
    <w:rsid w:val="008D13EC"/>
    <w:rsid w:val="008D2A1D"/>
    <w:rsid w:val="008D4224"/>
    <w:rsid w:val="008D54A8"/>
    <w:rsid w:val="008D55B2"/>
    <w:rsid w:val="008D6285"/>
    <w:rsid w:val="008D7FFB"/>
    <w:rsid w:val="008E099F"/>
    <w:rsid w:val="008E2344"/>
    <w:rsid w:val="008E2568"/>
    <w:rsid w:val="008E26DF"/>
    <w:rsid w:val="008E2EF9"/>
    <w:rsid w:val="008E4152"/>
    <w:rsid w:val="008E4379"/>
    <w:rsid w:val="008E4772"/>
    <w:rsid w:val="008E4DC1"/>
    <w:rsid w:val="008E54D2"/>
    <w:rsid w:val="008F38C1"/>
    <w:rsid w:val="008F3FA0"/>
    <w:rsid w:val="008F539F"/>
    <w:rsid w:val="008F6110"/>
    <w:rsid w:val="008F686C"/>
    <w:rsid w:val="008F6B8A"/>
    <w:rsid w:val="00902194"/>
    <w:rsid w:val="0090230C"/>
    <w:rsid w:val="00902F87"/>
    <w:rsid w:val="009035BD"/>
    <w:rsid w:val="00903A76"/>
    <w:rsid w:val="009044FD"/>
    <w:rsid w:val="0090566B"/>
    <w:rsid w:val="009059F6"/>
    <w:rsid w:val="00906DAF"/>
    <w:rsid w:val="00907BBF"/>
    <w:rsid w:val="00910A71"/>
    <w:rsid w:val="00910AA6"/>
    <w:rsid w:val="009118BC"/>
    <w:rsid w:val="00912CF3"/>
    <w:rsid w:val="0091364E"/>
    <w:rsid w:val="00914592"/>
    <w:rsid w:val="00915651"/>
    <w:rsid w:val="00920520"/>
    <w:rsid w:val="00920642"/>
    <w:rsid w:val="009206AF"/>
    <w:rsid w:val="00920C91"/>
    <w:rsid w:val="00920ECD"/>
    <w:rsid w:val="00921CDE"/>
    <w:rsid w:val="00923AEA"/>
    <w:rsid w:val="00924D87"/>
    <w:rsid w:val="00926ED5"/>
    <w:rsid w:val="0092778C"/>
    <w:rsid w:val="00931562"/>
    <w:rsid w:val="00932831"/>
    <w:rsid w:val="009354F9"/>
    <w:rsid w:val="00936024"/>
    <w:rsid w:val="0093662F"/>
    <w:rsid w:val="009378F4"/>
    <w:rsid w:val="00940F2C"/>
    <w:rsid w:val="00942ADB"/>
    <w:rsid w:val="00943DD6"/>
    <w:rsid w:val="00944153"/>
    <w:rsid w:val="00944319"/>
    <w:rsid w:val="00945352"/>
    <w:rsid w:val="00945FB6"/>
    <w:rsid w:val="009461DC"/>
    <w:rsid w:val="0094642C"/>
    <w:rsid w:val="00946CE4"/>
    <w:rsid w:val="00946FAD"/>
    <w:rsid w:val="00950415"/>
    <w:rsid w:val="00950F15"/>
    <w:rsid w:val="00956EFB"/>
    <w:rsid w:val="00957226"/>
    <w:rsid w:val="00960FCD"/>
    <w:rsid w:val="009625FC"/>
    <w:rsid w:val="0096376F"/>
    <w:rsid w:val="00963D91"/>
    <w:rsid w:val="00964B95"/>
    <w:rsid w:val="0096551F"/>
    <w:rsid w:val="009656C2"/>
    <w:rsid w:val="00967D54"/>
    <w:rsid w:val="009711F5"/>
    <w:rsid w:val="00972289"/>
    <w:rsid w:val="00973CF3"/>
    <w:rsid w:val="00974236"/>
    <w:rsid w:val="00975666"/>
    <w:rsid w:val="009768DD"/>
    <w:rsid w:val="00980D9D"/>
    <w:rsid w:val="0098273C"/>
    <w:rsid w:val="009828BE"/>
    <w:rsid w:val="00983334"/>
    <w:rsid w:val="0098647B"/>
    <w:rsid w:val="009904B0"/>
    <w:rsid w:val="00993051"/>
    <w:rsid w:val="00994A2F"/>
    <w:rsid w:val="0099588B"/>
    <w:rsid w:val="00995B3E"/>
    <w:rsid w:val="00995F6E"/>
    <w:rsid w:val="009A0234"/>
    <w:rsid w:val="009A1607"/>
    <w:rsid w:val="009A2B14"/>
    <w:rsid w:val="009A40F9"/>
    <w:rsid w:val="009A413C"/>
    <w:rsid w:val="009B14DE"/>
    <w:rsid w:val="009B1EB9"/>
    <w:rsid w:val="009B29D5"/>
    <w:rsid w:val="009B72F9"/>
    <w:rsid w:val="009C091F"/>
    <w:rsid w:val="009C169A"/>
    <w:rsid w:val="009C266F"/>
    <w:rsid w:val="009C347A"/>
    <w:rsid w:val="009C4A98"/>
    <w:rsid w:val="009C6612"/>
    <w:rsid w:val="009D12BA"/>
    <w:rsid w:val="009D1EAC"/>
    <w:rsid w:val="009D334D"/>
    <w:rsid w:val="009D4634"/>
    <w:rsid w:val="009D4783"/>
    <w:rsid w:val="009D5485"/>
    <w:rsid w:val="009D5C5F"/>
    <w:rsid w:val="009D7770"/>
    <w:rsid w:val="009E14F2"/>
    <w:rsid w:val="009E2E4A"/>
    <w:rsid w:val="009E376F"/>
    <w:rsid w:val="009E3B15"/>
    <w:rsid w:val="009E4743"/>
    <w:rsid w:val="009E5AC8"/>
    <w:rsid w:val="009E5B35"/>
    <w:rsid w:val="009E6306"/>
    <w:rsid w:val="009F2955"/>
    <w:rsid w:val="009F4744"/>
    <w:rsid w:val="009F49D7"/>
    <w:rsid w:val="009F521E"/>
    <w:rsid w:val="009F60F5"/>
    <w:rsid w:val="00A003C6"/>
    <w:rsid w:val="00A00825"/>
    <w:rsid w:val="00A00C25"/>
    <w:rsid w:val="00A0459D"/>
    <w:rsid w:val="00A0513C"/>
    <w:rsid w:val="00A053F6"/>
    <w:rsid w:val="00A05A79"/>
    <w:rsid w:val="00A116E3"/>
    <w:rsid w:val="00A12004"/>
    <w:rsid w:val="00A134A0"/>
    <w:rsid w:val="00A13AFB"/>
    <w:rsid w:val="00A14045"/>
    <w:rsid w:val="00A17FED"/>
    <w:rsid w:val="00A20E59"/>
    <w:rsid w:val="00A21F9F"/>
    <w:rsid w:val="00A228FC"/>
    <w:rsid w:val="00A233B9"/>
    <w:rsid w:val="00A23967"/>
    <w:rsid w:val="00A24D3D"/>
    <w:rsid w:val="00A25A55"/>
    <w:rsid w:val="00A26D9F"/>
    <w:rsid w:val="00A30868"/>
    <w:rsid w:val="00A31293"/>
    <w:rsid w:val="00A3178C"/>
    <w:rsid w:val="00A32E7F"/>
    <w:rsid w:val="00A3531C"/>
    <w:rsid w:val="00A3542A"/>
    <w:rsid w:val="00A36CDE"/>
    <w:rsid w:val="00A36E28"/>
    <w:rsid w:val="00A4029D"/>
    <w:rsid w:val="00A40682"/>
    <w:rsid w:val="00A40B1E"/>
    <w:rsid w:val="00A40B77"/>
    <w:rsid w:val="00A4187D"/>
    <w:rsid w:val="00A43821"/>
    <w:rsid w:val="00A43AD8"/>
    <w:rsid w:val="00A442D5"/>
    <w:rsid w:val="00A4474D"/>
    <w:rsid w:val="00A4616B"/>
    <w:rsid w:val="00A462CB"/>
    <w:rsid w:val="00A4648F"/>
    <w:rsid w:val="00A466C2"/>
    <w:rsid w:val="00A47758"/>
    <w:rsid w:val="00A47E70"/>
    <w:rsid w:val="00A5047F"/>
    <w:rsid w:val="00A51F1F"/>
    <w:rsid w:val="00A533BD"/>
    <w:rsid w:val="00A542DE"/>
    <w:rsid w:val="00A5469D"/>
    <w:rsid w:val="00A54D8A"/>
    <w:rsid w:val="00A55D76"/>
    <w:rsid w:val="00A60410"/>
    <w:rsid w:val="00A63138"/>
    <w:rsid w:val="00A64723"/>
    <w:rsid w:val="00A65681"/>
    <w:rsid w:val="00A67914"/>
    <w:rsid w:val="00A7029E"/>
    <w:rsid w:val="00A70954"/>
    <w:rsid w:val="00A71708"/>
    <w:rsid w:val="00A7252D"/>
    <w:rsid w:val="00A762CF"/>
    <w:rsid w:val="00A76AC9"/>
    <w:rsid w:val="00A80A5D"/>
    <w:rsid w:val="00A81D88"/>
    <w:rsid w:val="00A81DA7"/>
    <w:rsid w:val="00A82055"/>
    <w:rsid w:val="00A82088"/>
    <w:rsid w:val="00A82F9D"/>
    <w:rsid w:val="00A85CBC"/>
    <w:rsid w:val="00A85D50"/>
    <w:rsid w:val="00A85DAB"/>
    <w:rsid w:val="00A86F6F"/>
    <w:rsid w:val="00A916B8"/>
    <w:rsid w:val="00A91C39"/>
    <w:rsid w:val="00A93D61"/>
    <w:rsid w:val="00A949CE"/>
    <w:rsid w:val="00A95D03"/>
    <w:rsid w:val="00A96CA2"/>
    <w:rsid w:val="00A9792B"/>
    <w:rsid w:val="00A97E57"/>
    <w:rsid w:val="00AA2258"/>
    <w:rsid w:val="00AA3292"/>
    <w:rsid w:val="00AA522F"/>
    <w:rsid w:val="00AA53AD"/>
    <w:rsid w:val="00AA6BB4"/>
    <w:rsid w:val="00AA7C35"/>
    <w:rsid w:val="00AA7DD1"/>
    <w:rsid w:val="00AA7ED5"/>
    <w:rsid w:val="00AB15A9"/>
    <w:rsid w:val="00AB292E"/>
    <w:rsid w:val="00AB2E13"/>
    <w:rsid w:val="00AB2E96"/>
    <w:rsid w:val="00AB3913"/>
    <w:rsid w:val="00AB48A0"/>
    <w:rsid w:val="00AB4DE6"/>
    <w:rsid w:val="00AB5029"/>
    <w:rsid w:val="00AB5204"/>
    <w:rsid w:val="00AB68F3"/>
    <w:rsid w:val="00AB6B75"/>
    <w:rsid w:val="00AC2AC2"/>
    <w:rsid w:val="00AC38C3"/>
    <w:rsid w:val="00AC4C4A"/>
    <w:rsid w:val="00AC530D"/>
    <w:rsid w:val="00AC5FC6"/>
    <w:rsid w:val="00AC6352"/>
    <w:rsid w:val="00AC71B2"/>
    <w:rsid w:val="00AD1975"/>
    <w:rsid w:val="00AD2D35"/>
    <w:rsid w:val="00AD547E"/>
    <w:rsid w:val="00AD58D9"/>
    <w:rsid w:val="00AD5C1F"/>
    <w:rsid w:val="00AE0A08"/>
    <w:rsid w:val="00AE1462"/>
    <w:rsid w:val="00AE2F47"/>
    <w:rsid w:val="00AE3272"/>
    <w:rsid w:val="00AE37CD"/>
    <w:rsid w:val="00AE6580"/>
    <w:rsid w:val="00AE7CB7"/>
    <w:rsid w:val="00AF1458"/>
    <w:rsid w:val="00AF147F"/>
    <w:rsid w:val="00AF1A08"/>
    <w:rsid w:val="00AF33E4"/>
    <w:rsid w:val="00AF3EE9"/>
    <w:rsid w:val="00AF64CD"/>
    <w:rsid w:val="00AF6655"/>
    <w:rsid w:val="00B02CF8"/>
    <w:rsid w:val="00B05ACE"/>
    <w:rsid w:val="00B07091"/>
    <w:rsid w:val="00B07BFA"/>
    <w:rsid w:val="00B110CA"/>
    <w:rsid w:val="00B124E9"/>
    <w:rsid w:val="00B12BD4"/>
    <w:rsid w:val="00B13207"/>
    <w:rsid w:val="00B13BD7"/>
    <w:rsid w:val="00B1576D"/>
    <w:rsid w:val="00B17D00"/>
    <w:rsid w:val="00B17DED"/>
    <w:rsid w:val="00B200E0"/>
    <w:rsid w:val="00B20911"/>
    <w:rsid w:val="00B233D5"/>
    <w:rsid w:val="00B2478E"/>
    <w:rsid w:val="00B250A4"/>
    <w:rsid w:val="00B258BB"/>
    <w:rsid w:val="00B25B10"/>
    <w:rsid w:val="00B25F8E"/>
    <w:rsid w:val="00B30621"/>
    <w:rsid w:val="00B3217F"/>
    <w:rsid w:val="00B34A43"/>
    <w:rsid w:val="00B34BB3"/>
    <w:rsid w:val="00B352C0"/>
    <w:rsid w:val="00B352E6"/>
    <w:rsid w:val="00B35E73"/>
    <w:rsid w:val="00B378EF"/>
    <w:rsid w:val="00B401B3"/>
    <w:rsid w:val="00B42AEE"/>
    <w:rsid w:val="00B43CC6"/>
    <w:rsid w:val="00B46CCB"/>
    <w:rsid w:val="00B523D6"/>
    <w:rsid w:val="00B5394E"/>
    <w:rsid w:val="00B53C3F"/>
    <w:rsid w:val="00B560BE"/>
    <w:rsid w:val="00B56202"/>
    <w:rsid w:val="00B56A95"/>
    <w:rsid w:val="00B56F59"/>
    <w:rsid w:val="00B61EEB"/>
    <w:rsid w:val="00B66CD3"/>
    <w:rsid w:val="00B7094A"/>
    <w:rsid w:val="00B70AC2"/>
    <w:rsid w:val="00B71CA5"/>
    <w:rsid w:val="00B72018"/>
    <w:rsid w:val="00B72C47"/>
    <w:rsid w:val="00B74B1D"/>
    <w:rsid w:val="00B75E07"/>
    <w:rsid w:val="00B7731F"/>
    <w:rsid w:val="00B8120C"/>
    <w:rsid w:val="00B81C9D"/>
    <w:rsid w:val="00B82148"/>
    <w:rsid w:val="00B84D12"/>
    <w:rsid w:val="00B85524"/>
    <w:rsid w:val="00B86868"/>
    <w:rsid w:val="00B86964"/>
    <w:rsid w:val="00B87AFC"/>
    <w:rsid w:val="00B87F52"/>
    <w:rsid w:val="00B902A3"/>
    <w:rsid w:val="00B938D6"/>
    <w:rsid w:val="00B940B4"/>
    <w:rsid w:val="00B9782E"/>
    <w:rsid w:val="00B97F59"/>
    <w:rsid w:val="00BA19AD"/>
    <w:rsid w:val="00BA5C36"/>
    <w:rsid w:val="00BA5CDB"/>
    <w:rsid w:val="00BA7047"/>
    <w:rsid w:val="00BA72E1"/>
    <w:rsid w:val="00BA7477"/>
    <w:rsid w:val="00BA7978"/>
    <w:rsid w:val="00BB03AE"/>
    <w:rsid w:val="00BB0812"/>
    <w:rsid w:val="00BB4471"/>
    <w:rsid w:val="00BB447B"/>
    <w:rsid w:val="00BB4F3B"/>
    <w:rsid w:val="00BB5735"/>
    <w:rsid w:val="00BB5AC4"/>
    <w:rsid w:val="00BB5DFC"/>
    <w:rsid w:val="00BB750C"/>
    <w:rsid w:val="00BC0AA3"/>
    <w:rsid w:val="00BC1BCB"/>
    <w:rsid w:val="00BC1C78"/>
    <w:rsid w:val="00BC1D84"/>
    <w:rsid w:val="00BC2177"/>
    <w:rsid w:val="00BC4513"/>
    <w:rsid w:val="00BC523C"/>
    <w:rsid w:val="00BD1EF3"/>
    <w:rsid w:val="00BD1F07"/>
    <w:rsid w:val="00BD210F"/>
    <w:rsid w:val="00BD2248"/>
    <w:rsid w:val="00BD279D"/>
    <w:rsid w:val="00BD38F4"/>
    <w:rsid w:val="00BD7044"/>
    <w:rsid w:val="00BE310F"/>
    <w:rsid w:val="00BE318E"/>
    <w:rsid w:val="00BE55C7"/>
    <w:rsid w:val="00BE6747"/>
    <w:rsid w:val="00BE6EAA"/>
    <w:rsid w:val="00BE7566"/>
    <w:rsid w:val="00BE7E48"/>
    <w:rsid w:val="00BE7F32"/>
    <w:rsid w:val="00BF09EE"/>
    <w:rsid w:val="00BF1353"/>
    <w:rsid w:val="00BF234B"/>
    <w:rsid w:val="00BF3EC6"/>
    <w:rsid w:val="00BF40C0"/>
    <w:rsid w:val="00BF4EAA"/>
    <w:rsid w:val="00BF5757"/>
    <w:rsid w:val="00BF6510"/>
    <w:rsid w:val="00BF709F"/>
    <w:rsid w:val="00BF70B5"/>
    <w:rsid w:val="00C02297"/>
    <w:rsid w:val="00C03950"/>
    <w:rsid w:val="00C05BE7"/>
    <w:rsid w:val="00C06259"/>
    <w:rsid w:val="00C062BF"/>
    <w:rsid w:val="00C07066"/>
    <w:rsid w:val="00C07354"/>
    <w:rsid w:val="00C11144"/>
    <w:rsid w:val="00C117D1"/>
    <w:rsid w:val="00C11EC9"/>
    <w:rsid w:val="00C14112"/>
    <w:rsid w:val="00C14C9B"/>
    <w:rsid w:val="00C15E27"/>
    <w:rsid w:val="00C160F7"/>
    <w:rsid w:val="00C21C0D"/>
    <w:rsid w:val="00C22264"/>
    <w:rsid w:val="00C237A2"/>
    <w:rsid w:val="00C24667"/>
    <w:rsid w:val="00C264B6"/>
    <w:rsid w:val="00C27050"/>
    <w:rsid w:val="00C30F67"/>
    <w:rsid w:val="00C31AB9"/>
    <w:rsid w:val="00C37474"/>
    <w:rsid w:val="00C412E9"/>
    <w:rsid w:val="00C42D06"/>
    <w:rsid w:val="00C460B7"/>
    <w:rsid w:val="00C474FA"/>
    <w:rsid w:val="00C47E17"/>
    <w:rsid w:val="00C52F18"/>
    <w:rsid w:val="00C5321E"/>
    <w:rsid w:val="00C544AE"/>
    <w:rsid w:val="00C547FA"/>
    <w:rsid w:val="00C558C5"/>
    <w:rsid w:val="00C55CFB"/>
    <w:rsid w:val="00C55D97"/>
    <w:rsid w:val="00C55F1F"/>
    <w:rsid w:val="00C60770"/>
    <w:rsid w:val="00C62EEC"/>
    <w:rsid w:val="00C64E42"/>
    <w:rsid w:val="00C64EA5"/>
    <w:rsid w:val="00C65B5B"/>
    <w:rsid w:val="00C70531"/>
    <w:rsid w:val="00C70934"/>
    <w:rsid w:val="00C7235C"/>
    <w:rsid w:val="00C74678"/>
    <w:rsid w:val="00C75E8C"/>
    <w:rsid w:val="00C81053"/>
    <w:rsid w:val="00C83AB6"/>
    <w:rsid w:val="00C84B90"/>
    <w:rsid w:val="00C8500F"/>
    <w:rsid w:val="00C853F8"/>
    <w:rsid w:val="00C8741D"/>
    <w:rsid w:val="00C87F19"/>
    <w:rsid w:val="00C90A4E"/>
    <w:rsid w:val="00C938BB"/>
    <w:rsid w:val="00C9425B"/>
    <w:rsid w:val="00C95985"/>
    <w:rsid w:val="00C96E06"/>
    <w:rsid w:val="00C96E3F"/>
    <w:rsid w:val="00C97877"/>
    <w:rsid w:val="00CA1229"/>
    <w:rsid w:val="00CA398E"/>
    <w:rsid w:val="00CA3FC4"/>
    <w:rsid w:val="00CA42E3"/>
    <w:rsid w:val="00CA561B"/>
    <w:rsid w:val="00CA638D"/>
    <w:rsid w:val="00CA742A"/>
    <w:rsid w:val="00CA7765"/>
    <w:rsid w:val="00CB0BBE"/>
    <w:rsid w:val="00CB427D"/>
    <w:rsid w:val="00CB6718"/>
    <w:rsid w:val="00CB7F2F"/>
    <w:rsid w:val="00CC2759"/>
    <w:rsid w:val="00CC2DDB"/>
    <w:rsid w:val="00CC3660"/>
    <w:rsid w:val="00CC5026"/>
    <w:rsid w:val="00CC64FF"/>
    <w:rsid w:val="00CD19F7"/>
    <w:rsid w:val="00CD3464"/>
    <w:rsid w:val="00CD3518"/>
    <w:rsid w:val="00CD3B99"/>
    <w:rsid w:val="00CD48A7"/>
    <w:rsid w:val="00CD6056"/>
    <w:rsid w:val="00CD6215"/>
    <w:rsid w:val="00CD67BD"/>
    <w:rsid w:val="00CE0655"/>
    <w:rsid w:val="00CE4022"/>
    <w:rsid w:val="00CE6A72"/>
    <w:rsid w:val="00CF0576"/>
    <w:rsid w:val="00CF05B4"/>
    <w:rsid w:val="00CF07C2"/>
    <w:rsid w:val="00CF107B"/>
    <w:rsid w:val="00CF30C1"/>
    <w:rsid w:val="00CF53BE"/>
    <w:rsid w:val="00CF55E0"/>
    <w:rsid w:val="00D00A06"/>
    <w:rsid w:val="00D018A1"/>
    <w:rsid w:val="00D048C4"/>
    <w:rsid w:val="00D05C88"/>
    <w:rsid w:val="00D067DF"/>
    <w:rsid w:val="00D06F9A"/>
    <w:rsid w:val="00D10247"/>
    <w:rsid w:val="00D1226B"/>
    <w:rsid w:val="00D12A08"/>
    <w:rsid w:val="00D12B1B"/>
    <w:rsid w:val="00D1305E"/>
    <w:rsid w:val="00D132D2"/>
    <w:rsid w:val="00D13D6E"/>
    <w:rsid w:val="00D15768"/>
    <w:rsid w:val="00D166F6"/>
    <w:rsid w:val="00D16D4A"/>
    <w:rsid w:val="00D20ADB"/>
    <w:rsid w:val="00D20E48"/>
    <w:rsid w:val="00D22B48"/>
    <w:rsid w:val="00D234D3"/>
    <w:rsid w:val="00D23DAF"/>
    <w:rsid w:val="00D248C5"/>
    <w:rsid w:val="00D25360"/>
    <w:rsid w:val="00D305AA"/>
    <w:rsid w:val="00D31CD5"/>
    <w:rsid w:val="00D326B8"/>
    <w:rsid w:val="00D326FC"/>
    <w:rsid w:val="00D3741B"/>
    <w:rsid w:val="00D37576"/>
    <w:rsid w:val="00D41007"/>
    <w:rsid w:val="00D42445"/>
    <w:rsid w:val="00D424F2"/>
    <w:rsid w:val="00D44CE6"/>
    <w:rsid w:val="00D4556F"/>
    <w:rsid w:val="00D46559"/>
    <w:rsid w:val="00D47FDB"/>
    <w:rsid w:val="00D509FA"/>
    <w:rsid w:val="00D51064"/>
    <w:rsid w:val="00D5208A"/>
    <w:rsid w:val="00D545A7"/>
    <w:rsid w:val="00D54E7C"/>
    <w:rsid w:val="00D5603E"/>
    <w:rsid w:val="00D56DA7"/>
    <w:rsid w:val="00D60C12"/>
    <w:rsid w:val="00D6161F"/>
    <w:rsid w:val="00D61C10"/>
    <w:rsid w:val="00D62AC0"/>
    <w:rsid w:val="00D631CF"/>
    <w:rsid w:val="00D63811"/>
    <w:rsid w:val="00D63ABB"/>
    <w:rsid w:val="00D642CE"/>
    <w:rsid w:val="00D657C1"/>
    <w:rsid w:val="00D65B32"/>
    <w:rsid w:val="00D67A53"/>
    <w:rsid w:val="00D67ECE"/>
    <w:rsid w:val="00D70511"/>
    <w:rsid w:val="00D71F99"/>
    <w:rsid w:val="00D7378C"/>
    <w:rsid w:val="00D741EC"/>
    <w:rsid w:val="00D76192"/>
    <w:rsid w:val="00D76303"/>
    <w:rsid w:val="00D76340"/>
    <w:rsid w:val="00D801FC"/>
    <w:rsid w:val="00D8028F"/>
    <w:rsid w:val="00D813AD"/>
    <w:rsid w:val="00D83DB1"/>
    <w:rsid w:val="00D84302"/>
    <w:rsid w:val="00D8577D"/>
    <w:rsid w:val="00D867CF"/>
    <w:rsid w:val="00D92331"/>
    <w:rsid w:val="00D92B4B"/>
    <w:rsid w:val="00D96804"/>
    <w:rsid w:val="00D9742F"/>
    <w:rsid w:val="00DA235A"/>
    <w:rsid w:val="00DA3F72"/>
    <w:rsid w:val="00DA42CD"/>
    <w:rsid w:val="00DA7DCB"/>
    <w:rsid w:val="00DB0437"/>
    <w:rsid w:val="00DB2BB8"/>
    <w:rsid w:val="00DB2CDB"/>
    <w:rsid w:val="00DB39E5"/>
    <w:rsid w:val="00DB4140"/>
    <w:rsid w:val="00DB43B0"/>
    <w:rsid w:val="00DB5F39"/>
    <w:rsid w:val="00DB68E9"/>
    <w:rsid w:val="00DB761D"/>
    <w:rsid w:val="00DC070B"/>
    <w:rsid w:val="00DC25CD"/>
    <w:rsid w:val="00DC2963"/>
    <w:rsid w:val="00DC3016"/>
    <w:rsid w:val="00DC7383"/>
    <w:rsid w:val="00DD0D38"/>
    <w:rsid w:val="00DD1A8F"/>
    <w:rsid w:val="00DD1EA9"/>
    <w:rsid w:val="00DD5031"/>
    <w:rsid w:val="00DD5E2A"/>
    <w:rsid w:val="00DE24DF"/>
    <w:rsid w:val="00DE24E5"/>
    <w:rsid w:val="00DE40E6"/>
    <w:rsid w:val="00DE55E9"/>
    <w:rsid w:val="00DE7A9D"/>
    <w:rsid w:val="00DF0E8E"/>
    <w:rsid w:val="00DF14E8"/>
    <w:rsid w:val="00DF1660"/>
    <w:rsid w:val="00DF4AD3"/>
    <w:rsid w:val="00DF6838"/>
    <w:rsid w:val="00DF7E11"/>
    <w:rsid w:val="00E00D15"/>
    <w:rsid w:val="00E037B4"/>
    <w:rsid w:val="00E03F24"/>
    <w:rsid w:val="00E04480"/>
    <w:rsid w:val="00E05BC2"/>
    <w:rsid w:val="00E05C1B"/>
    <w:rsid w:val="00E077CF"/>
    <w:rsid w:val="00E107D9"/>
    <w:rsid w:val="00E11518"/>
    <w:rsid w:val="00E1160E"/>
    <w:rsid w:val="00E12D2E"/>
    <w:rsid w:val="00E13BC7"/>
    <w:rsid w:val="00E14D39"/>
    <w:rsid w:val="00E161F5"/>
    <w:rsid w:val="00E174A5"/>
    <w:rsid w:val="00E210E3"/>
    <w:rsid w:val="00E2169D"/>
    <w:rsid w:val="00E22E4D"/>
    <w:rsid w:val="00E23E29"/>
    <w:rsid w:val="00E24AE3"/>
    <w:rsid w:val="00E25B95"/>
    <w:rsid w:val="00E25DAC"/>
    <w:rsid w:val="00E260F5"/>
    <w:rsid w:val="00E26E2E"/>
    <w:rsid w:val="00E30586"/>
    <w:rsid w:val="00E307E5"/>
    <w:rsid w:val="00E334F1"/>
    <w:rsid w:val="00E33AB8"/>
    <w:rsid w:val="00E359F6"/>
    <w:rsid w:val="00E35DA1"/>
    <w:rsid w:val="00E364A9"/>
    <w:rsid w:val="00E36F9A"/>
    <w:rsid w:val="00E42115"/>
    <w:rsid w:val="00E421EF"/>
    <w:rsid w:val="00E429EA"/>
    <w:rsid w:val="00E42E5C"/>
    <w:rsid w:val="00E43FF5"/>
    <w:rsid w:val="00E442B1"/>
    <w:rsid w:val="00E445C1"/>
    <w:rsid w:val="00E4568A"/>
    <w:rsid w:val="00E461E1"/>
    <w:rsid w:val="00E479A9"/>
    <w:rsid w:val="00E52424"/>
    <w:rsid w:val="00E537A6"/>
    <w:rsid w:val="00E566F2"/>
    <w:rsid w:val="00E57078"/>
    <w:rsid w:val="00E60A3C"/>
    <w:rsid w:val="00E6253C"/>
    <w:rsid w:val="00E62E6E"/>
    <w:rsid w:val="00E645B2"/>
    <w:rsid w:val="00E64A0C"/>
    <w:rsid w:val="00E65EDC"/>
    <w:rsid w:val="00E66208"/>
    <w:rsid w:val="00E66800"/>
    <w:rsid w:val="00E66C94"/>
    <w:rsid w:val="00E67E98"/>
    <w:rsid w:val="00E71A47"/>
    <w:rsid w:val="00E71C20"/>
    <w:rsid w:val="00E72841"/>
    <w:rsid w:val="00E72F6B"/>
    <w:rsid w:val="00E731FB"/>
    <w:rsid w:val="00E7564A"/>
    <w:rsid w:val="00E778D6"/>
    <w:rsid w:val="00E82089"/>
    <w:rsid w:val="00E831FA"/>
    <w:rsid w:val="00E834DC"/>
    <w:rsid w:val="00E8402D"/>
    <w:rsid w:val="00E8624B"/>
    <w:rsid w:val="00E86895"/>
    <w:rsid w:val="00E902E8"/>
    <w:rsid w:val="00E910B5"/>
    <w:rsid w:val="00E962E6"/>
    <w:rsid w:val="00E97245"/>
    <w:rsid w:val="00EA0234"/>
    <w:rsid w:val="00EA16F4"/>
    <w:rsid w:val="00EA2576"/>
    <w:rsid w:val="00EA3E37"/>
    <w:rsid w:val="00EA7C4F"/>
    <w:rsid w:val="00EB001C"/>
    <w:rsid w:val="00EB2273"/>
    <w:rsid w:val="00EB3FD7"/>
    <w:rsid w:val="00EB512A"/>
    <w:rsid w:val="00EB5DBF"/>
    <w:rsid w:val="00EB678F"/>
    <w:rsid w:val="00EB7726"/>
    <w:rsid w:val="00EC0446"/>
    <w:rsid w:val="00EC0DE9"/>
    <w:rsid w:val="00EC13DB"/>
    <w:rsid w:val="00EC148F"/>
    <w:rsid w:val="00EC192C"/>
    <w:rsid w:val="00EC2FE0"/>
    <w:rsid w:val="00ED089B"/>
    <w:rsid w:val="00ED106E"/>
    <w:rsid w:val="00ED20E9"/>
    <w:rsid w:val="00ED4920"/>
    <w:rsid w:val="00ED4A84"/>
    <w:rsid w:val="00ED5027"/>
    <w:rsid w:val="00ED6673"/>
    <w:rsid w:val="00EE0188"/>
    <w:rsid w:val="00EE2172"/>
    <w:rsid w:val="00EE313C"/>
    <w:rsid w:val="00EE3E63"/>
    <w:rsid w:val="00EE5AE1"/>
    <w:rsid w:val="00EE63B4"/>
    <w:rsid w:val="00EF033F"/>
    <w:rsid w:val="00EF12D0"/>
    <w:rsid w:val="00EF1DBE"/>
    <w:rsid w:val="00EF6045"/>
    <w:rsid w:val="00EF6BDA"/>
    <w:rsid w:val="00EF6EA1"/>
    <w:rsid w:val="00EF739D"/>
    <w:rsid w:val="00EF7D7F"/>
    <w:rsid w:val="00F01393"/>
    <w:rsid w:val="00F02297"/>
    <w:rsid w:val="00F02FB1"/>
    <w:rsid w:val="00F03EE2"/>
    <w:rsid w:val="00F05939"/>
    <w:rsid w:val="00F05FE4"/>
    <w:rsid w:val="00F0637E"/>
    <w:rsid w:val="00F10423"/>
    <w:rsid w:val="00F107FF"/>
    <w:rsid w:val="00F1165B"/>
    <w:rsid w:val="00F11C12"/>
    <w:rsid w:val="00F1244C"/>
    <w:rsid w:val="00F13AFA"/>
    <w:rsid w:val="00F14552"/>
    <w:rsid w:val="00F15D40"/>
    <w:rsid w:val="00F1638A"/>
    <w:rsid w:val="00F21907"/>
    <w:rsid w:val="00F21EE9"/>
    <w:rsid w:val="00F22ED9"/>
    <w:rsid w:val="00F22F1D"/>
    <w:rsid w:val="00F23F78"/>
    <w:rsid w:val="00F25B49"/>
    <w:rsid w:val="00F25D98"/>
    <w:rsid w:val="00F270FC"/>
    <w:rsid w:val="00F300FB"/>
    <w:rsid w:val="00F305BF"/>
    <w:rsid w:val="00F32481"/>
    <w:rsid w:val="00F32AB7"/>
    <w:rsid w:val="00F32E4B"/>
    <w:rsid w:val="00F33A3F"/>
    <w:rsid w:val="00F343F6"/>
    <w:rsid w:val="00F366E1"/>
    <w:rsid w:val="00F36C5D"/>
    <w:rsid w:val="00F37A5A"/>
    <w:rsid w:val="00F40916"/>
    <w:rsid w:val="00F40ECC"/>
    <w:rsid w:val="00F4141D"/>
    <w:rsid w:val="00F432C2"/>
    <w:rsid w:val="00F435D4"/>
    <w:rsid w:val="00F457A8"/>
    <w:rsid w:val="00F45882"/>
    <w:rsid w:val="00F47785"/>
    <w:rsid w:val="00F504D0"/>
    <w:rsid w:val="00F50F02"/>
    <w:rsid w:val="00F51D25"/>
    <w:rsid w:val="00F51E24"/>
    <w:rsid w:val="00F56575"/>
    <w:rsid w:val="00F56C19"/>
    <w:rsid w:val="00F5702B"/>
    <w:rsid w:val="00F600F5"/>
    <w:rsid w:val="00F6323A"/>
    <w:rsid w:val="00F643E7"/>
    <w:rsid w:val="00F648EC"/>
    <w:rsid w:val="00F649EE"/>
    <w:rsid w:val="00F64ADA"/>
    <w:rsid w:val="00F64EEA"/>
    <w:rsid w:val="00F66D81"/>
    <w:rsid w:val="00F67753"/>
    <w:rsid w:val="00F67AC4"/>
    <w:rsid w:val="00F67B5F"/>
    <w:rsid w:val="00F70D03"/>
    <w:rsid w:val="00F7187B"/>
    <w:rsid w:val="00F720EA"/>
    <w:rsid w:val="00F7286F"/>
    <w:rsid w:val="00F77711"/>
    <w:rsid w:val="00F80592"/>
    <w:rsid w:val="00F82406"/>
    <w:rsid w:val="00F82962"/>
    <w:rsid w:val="00F83858"/>
    <w:rsid w:val="00F84046"/>
    <w:rsid w:val="00F854F0"/>
    <w:rsid w:val="00F865E8"/>
    <w:rsid w:val="00F871D5"/>
    <w:rsid w:val="00F87CE0"/>
    <w:rsid w:val="00F90CB2"/>
    <w:rsid w:val="00F9187C"/>
    <w:rsid w:val="00F91F43"/>
    <w:rsid w:val="00F921C9"/>
    <w:rsid w:val="00F92D75"/>
    <w:rsid w:val="00F93444"/>
    <w:rsid w:val="00F93528"/>
    <w:rsid w:val="00F94866"/>
    <w:rsid w:val="00F97DA1"/>
    <w:rsid w:val="00F97EEA"/>
    <w:rsid w:val="00FA098A"/>
    <w:rsid w:val="00FA1695"/>
    <w:rsid w:val="00FA1B5D"/>
    <w:rsid w:val="00FA22D0"/>
    <w:rsid w:val="00FA3312"/>
    <w:rsid w:val="00FA45CB"/>
    <w:rsid w:val="00FA5FE4"/>
    <w:rsid w:val="00FA68CF"/>
    <w:rsid w:val="00FA7DCE"/>
    <w:rsid w:val="00FB0129"/>
    <w:rsid w:val="00FB0640"/>
    <w:rsid w:val="00FB1340"/>
    <w:rsid w:val="00FB13B8"/>
    <w:rsid w:val="00FB1EE9"/>
    <w:rsid w:val="00FB3577"/>
    <w:rsid w:val="00FB5AAA"/>
    <w:rsid w:val="00FB5ED8"/>
    <w:rsid w:val="00FB61D8"/>
    <w:rsid w:val="00FB6386"/>
    <w:rsid w:val="00FB6DEF"/>
    <w:rsid w:val="00FC0C0B"/>
    <w:rsid w:val="00FC0E34"/>
    <w:rsid w:val="00FC1073"/>
    <w:rsid w:val="00FC36CA"/>
    <w:rsid w:val="00FC3D31"/>
    <w:rsid w:val="00FC4F4B"/>
    <w:rsid w:val="00FC6878"/>
    <w:rsid w:val="00FC730D"/>
    <w:rsid w:val="00FD08C4"/>
    <w:rsid w:val="00FD2CE7"/>
    <w:rsid w:val="00FD32A7"/>
    <w:rsid w:val="00FD34FC"/>
    <w:rsid w:val="00FD560C"/>
    <w:rsid w:val="00FD5A0E"/>
    <w:rsid w:val="00FD64C6"/>
    <w:rsid w:val="00FD6CC7"/>
    <w:rsid w:val="00FD6F84"/>
    <w:rsid w:val="00FE0F0B"/>
    <w:rsid w:val="00FE16C9"/>
    <w:rsid w:val="00FE1D33"/>
    <w:rsid w:val="00FE43E8"/>
    <w:rsid w:val="00FE4954"/>
    <w:rsid w:val="00FE54F8"/>
    <w:rsid w:val="00FE578A"/>
    <w:rsid w:val="00FE6E19"/>
    <w:rsid w:val="00FF1639"/>
    <w:rsid w:val="00FF1CD5"/>
    <w:rsid w:val="00FF2986"/>
    <w:rsid w:val="00FF2B0D"/>
    <w:rsid w:val="00FF4A71"/>
    <w:rsid w:val="00FF5F95"/>
    <w:rsid w:val="00FF66D5"/>
    <w:rsid w:val="00FF68C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2F75234"/>
  <w15:docId w15:val="{7FCCEFD2-F8F1-48D8-B5A6-F7C67C1D5D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2">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Number" w:semiHidden="1" w:unhideWhenUsed="1"/>
    <w:lsdException w:name="List 2"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Subtitle"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atentStyles>
  <w:style w:type="paragraph" w:default="1" w:styleId="Normal">
    <w:name w:val="Normal"/>
    <w:qFormat/>
    <w:rsid w:val="00921CDE"/>
    <w:pPr>
      <w:spacing w:after="180"/>
    </w:pPr>
    <w:rPr>
      <w:rFonts w:ascii="Times New Roman" w:hAnsi="Times New Roman"/>
      <w:lang w:val="en-GB"/>
    </w:rPr>
  </w:style>
  <w:style w:type="paragraph" w:styleId="Heading1">
    <w:name w:val="heading 1"/>
    <w:aliases w:val="H1,Memo Heading 1,h1"/>
    <w:next w:val="Normal"/>
    <w:qFormat/>
    <w:pPr>
      <w:keepNext/>
      <w:keepLines/>
      <w:numPr>
        <w:numId w:val="3"/>
      </w:numPr>
      <w:pBdr>
        <w:top w:val="single" w:sz="12" w:space="3" w:color="auto"/>
      </w:pBdr>
      <w:spacing w:before="240" w:after="180"/>
      <w:outlineLvl w:val="0"/>
    </w:pPr>
    <w:rPr>
      <w:rFonts w:ascii="Arial" w:hAnsi="Arial"/>
      <w:sz w:val="36"/>
      <w:lang w:val="en-GB"/>
    </w:rPr>
  </w:style>
  <w:style w:type="paragraph" w:styleId="Heading2">
    <w:name w:val="heading 2"/>
    <w:basedOn w:val="Heading1"/>
    <w:next w:val="Normal"/>
    <w:link w:val="Heading2Char"/>
    <w:qFormat/>
    <w:rsid w:val="00FF2986"/>
    <w:pPr>
      <w:numPr>
        <w:ilvl w:val="1"/>
      </w:numPr>
      <w:pBdr>
        <w:top w:val="none" w:sz="0" w:space="0" w:color="auto"/>
      </w:pBdr>
      <w:spacing w:before="180"/>
      <w:ind w:left="1304"/>
      <w:outlineLvl w:val="1"/>
    </w:pPr>
    <w:rPr>
      <w:sz w:val="32"/>
    </w:rPr>
  </w:style>
  <w:style w:type="paragraph" w:styleId="Heading3">
    <w:name w:val="heading 3"/>
    <w:aliases w:val="Underrubrik2,H3,Memo Heading 3,h3,no break,Heading 3 Char,Heading 3 Char1 Char,Heading 3 Char Char Char,Heading 3 Char1 Char Char Char,Heading 3 Char Char Char Char Char,Heading 3 Char Char1 Char,Heading 3 Char2 Char,0H"/>
    <w:basedOn w:val="Heading2"/>
    <w:next w:val="Normal"/>
    <w:qFormat/>
    <w:rsid w:val="001033D1"/>
    <w:pPr>
      <w:numPr>
        <w:ilvl w:val="2"/>
      </w:numPr>
      <w:spacing w:before="120"/>
      <w:ind w:left="1304"/>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qFormat/>
    <w:pPr>
      <w:numPr>
        <w:ilvl w:val="3"/>
      </w:numPr>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H6"/>
    <w:next w:val="Normal"/>
    <w:qFormat/>
    <w:pPr>
      <w:numPr>
        <w:ilvl w:val="5"/>
      </w:numPr>
      <w:outlineLvl w:val="5"/>
    </w:pPr>
  </w:style>
  <w:style w:type="paragraph" w:styleId="Heading7">
    <w:name w:val="heading 7"/>
    <w:basedOn w:val="H6"/>
    <w:next w:val="Normal"/>
    <w:qFormat/>
    <w:pPr>
      <w:numPr>
        <w:ilvl w:val="6"/>
      </w:numPr>
      <w:outlineLvl w:val="6"/>
    </w:pPr>
  </w:style>
  <w:style w:type="paragraph" w:styleId="Heading8">
    <w:name w:val="heading 8"/>
    <w:basedOn w:val="Heading1"/>
    <w:next w:val="Normal"/>
    <w:qFormat/>
    <w:pPr>
      <w:numPr>
        <w:ilvl w:val="7"/>
      </w:numPr>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aliases w:val="header odd,header odd1,header odd2,header odd3,header odd4,header odd5,header odd6,header"/>
    <w:pPr>
      <w:widowControl w:val="0"/>
    </w:pPr>
    <w:rPr>
      <w:rFonts w:ascii="Arial" w:hAnsi="Arial"/>
      <w:b/>
      <w:noProof/>
      <w:sz w:val="18"/>
      <w:lang w:val="en-GB"/>
    </w:rPr>
  </w:style>
  <w:style w:type="character" w:styleId="FootnoteReference">
    <w:name w:val="footnote reference"/>
    <w:semiHidden/>
    <w:rPr>
      <w:b/>
      <w:position w:val="6"/>
      <w:sz w:val="16"/>
    </w:rPr>
  </w:style>
  <w:style w:type="paragraph" w:styleId="FootnoteText">
    <w:name w:val="footnote text"/>
    <w:basedOn w:val="Normal"/>
    <w:link w:val="FootnoteTextChar"/>
    <w:pPr>
      <w:keepLines/>
      <w:spacing w:after="0"/>
      <w:ind w:left="454" w:hanging="454"/>
    </w:pPr>
    <w:rPr>
      <w:sz w:val="16"/>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TF">
    <w:name w:val="TF"/>
    <w:aliases w:val="left"/>
    <w:basedOn w:val="TH"/>
    <w:link w:val="TFChar"/>
    <w:pPr>
      <w:keepNext w:val="0"/>
      <w:spacing w:before="0" w:after="240"/>
    </w:pPr>
  </w:style>
  <w:style w:type="paragraph" w:customStyle="1" w:styleId="NO">
    <w:name w:val="NO"/>
    <w:basedOn w:val="Normal"/>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val="en-GB"/>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link w:val="TANChar"/>
    <w:pPr>
      <w:ind w:left="851" w:hanging="851"/>
    </w:pPr>
  </w:style>
  <w:style w:type="paragraph" w:customStyle="1" w:styleId="TAL">
    <w:name w:val="TAL"/>
    <w:basedOn w:val="Normal"/>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
  </w:style>
  <w:style w:type="paragraph" w:customStyle="1" w:styleId="B2">
    <w:name w:val="B2"/>
    <w:basedOn w:val="List2"/>
    <w:link w:val="B2Char1"/>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rPr>
  </w:style>
  <w:style w:type="paragraph" w:customStyle="1" w:styleId="tdoc-header">
    <w:name w:val="tdoc-header"/>
    <w:rPr>
      <w:rFonts w:ascii="Arial" w:hAnsi="Arial"/>
      <w:noProof/>
      <w:sz w:val="24"/>
      <w:lang w:val="en-GB"/>
    </w:rPr>
  </w:style>
  <w:style w:type="character" w:styleId="Hyperlink">
    <w:name w:val="Hyperlink"/>
    <w:uiPriority w:val="99"/>
    <w:rPr>
      <w:color w:val="0000FF"/>
      <w:u w:val="single"/>
    </w:rPr>
  </w:style>
  <w:style w:type="character" w:styleId="CommentReference">
    <w:name w:val="annotation reference"/>
    <w:semiHidden/>
    <w:rPr>
      <w:sz w:val="16"/>
    </w:rPr>
  </w:style>
  <w:style w:type="paragraph" w:styleId="CommentText">
    <w:name w:val="annotation text"/>
    <w:basedOn w:val="Normal"/>
    <w:semiHidden/>
  </w:style>
  <w:style w:type="character" w:styleId="FollowedHyperlink">
    <w:name w:val="FollowedHyperlink"/>
    <w:rPr>
      <w:color w:val="800080"/>
      <w:u w:val="single"/>
    </w:rPr>
  </w:style>
  <w:style w:type="paragraph" w:styleId="BalloonText">
    <w:name w:val="Balloon Text"/>
    <w:basedOn w:val="Normal"/>
    <w:link w:val="BalloonTextChar"/>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rsid w:val="005E2C44"/>
    <w:pPr>
      <w:shd w:val="clear" w:color="auto" w:fill="000080"/>
    </w:pPr>
    <w:rPr>
      <w:rFonts w:ascii="Tahoma" w:hAnsi="Tahoma" w:cs="Tahoma"/>
    </w:rPr>
  </w:style>
  <w:style w:type="paragraph" w:styleId="BodyText">
    <w:name w:val="Body Text"/>
    <w:aliases w:val="bt"/>
    <w:basedOn w:val="Normal"/>
    <w:link w:val="BodyTextChar"/>
    <w:rsid w:val="00943DD6"/>
    <w:pPr>
      <w:spacing w:after="0"/>
    </w:pPr>
    <w:rPr>
      <w:sz w:val="24"/>
      <w:szCs w:val="24"/>
      <w:lang w:val="en-US"/>
    </w:rPr>
  </w:style>
  <w:style w:type="character" w:styleId="PageNumber">
    <w:name w:val="page number"/>
    <w:basedOn w:val="DefaultParagraphFont"/>
    <w:rsid w:val="00FC4F4B"/>
  </w:style>
  <w:style w:type="paragraph" w:customStyle="1" w:styleId="Heading2Head2A2">
    <w:name w:val="Heading 2.Head2A.2"/>
    <w:basedOn w:val="Heading1"/>
    <w:next w:val="Normal"/>
    <w:rsid w:val="00E12D2E"/>
    <w:pPr>
      <w:pBdr>
        <w:top w:val="none" w:sz="0" w:space="0" w:color="auto"/>
      </w:pBdr>
      <w:overflowPunct w:val="0"/>
      <w:autoSpaceDE w:val="0"/>
      <w:autoSpaceDN w:val="0"/>
      <w:adjustRightInd w:val="0"/>
      <w:spacing w:before="180"/>
      <w:textAlignment w:val="baseline"/>
      <w:outlineLvl w:val="1"/>
    </w:pPr>
    <w:rPr>
      <w:sz w:val="32"/>
      <w:lang w:eastAsia="es-ES"/>
    </w:rPr>
  </w:style>
  <w:style w:type="paragraph" w:customStyle="1" w:styleId="Heading3Underrubrik2H3">
    <w:name w:val="Heading 3.Underrubrik2.H3"/>
    <w:basedOn w:val="Heading2Head2A2"/>
    <w:next w:val="Normal"/>
    <w:rsid w:val="00E12D2E"/>
    <w:pPr>
      <w:spacing w:before="120"/>
      <w:outlineLvl w:val="2"/>
    </w:pPr>
    <w:rPr>
      <w:sz w:val="28"/>
    </w:rPr>
  </w:style>
  <w:style w:type="paragraph" w:customStyle="1" w:styleId="Reference">
    <w:name w:val="Reference"/>
    <w:basedOn w:val="Normal"/>
    <w:rsid w:val="00B71CA5"/>
    <w:pPr>
      <w:keepLines/>
      <w:numPr>
        <w:ilvl w:val="1"/>
        <w:numId w:val="1"/>
      </w:numPr>
    </w:pPr>
    <w:rPr>
      <w:rFonts w:eastAsia="MS Mincho"/>
    </w:rPr>
  </w:style>
  <w:style w:type="paragraph" w:customStyle="1" w:styleId="ZchnZchn">
    <w:name w:val="Zchn Zchn"/>
    <w:semiHidden/>
    <w:rsid w:val="0033186E"/>
    <w:pPr>
      <w:keepNext/>
      <w:numPr>
        <w:numId w:val="2"/>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rsid w:val="00E66C9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link w:val="B1"/>
    <w:rsid w:val="000618C0"/>
    <w:rPr>
      <w:lang w:val="en-GB" w:eastAsia="en-US" w:bidi="ar-SA"/>
    </w:rPr>
  </w:style>
  <w:style w:type="paragraph" w:styleId="NormalWeb">
    <w:name w:val="Normal (Web)"/>
    <w:basedOn w:val="Normal"/>
    <w:uiPriority w:val="99"/>
    <w:rsid w:val="004811E4"/>
    <w:pPr>
      <w:spacing w:before="100" w:beforeAutospacing="1" w:after="100" w:afterAutospacing="1"/>
    </w:pPr>
    <w:rPr>
      <w:rFonts w:eastAsia="MS Mincho"/>
      <w:sz w:val="24"/>
      <w:szCs w:val="24"/>
      <w:lang w:val="en-US" w:eastAsia="ja-JP"/>
    </w:rPr>
  </w:style>
  <w:style w:type="character" w:customStyle="1" w:styleId="BodyTextChar">
    <w:name w:val="Body Text Char"/>
    <w:aliases w:val="bt Char"/>
    <w:link w:val="BodyText"/>
    <w:rsid w:val="00554079"/>
    <w:rPr>
      <w:sz w:val="24"/>
      <w:szCs w:val="24"/>
      <w:lang w:val="en-US" w:eastAsia="en-US" w:bidi="ar-SA"/>
    </w:rPr>
  </w:style>
  <w:style w:type="paragraph" w:customStyle="1" w:styleId="Bulleted">
    <w:name w:val="Bulleted"/>
    <w:aliases w:val="Symbol (symbol),Left:  0,25&quot;,Hanging:  0"/>
    <w:basedOn w:val="Normal"/>
    <w:uiPriority w:val="99"/>
    <w:rsid w:val="00554079"/>
    <w:pPr>
      <w:numPr>
        <w:ilvl w:val="2"/>
        <w:numId w:val="4"/>
      </w:numPr>
    </w:pPr>
    <w:rPr>
      <w:rFonts w:ascii="Arial" w:eastAsia="Batang" w:hAnsi="Arial"/>
      <w:szCs w:val="24"/>
    </w:rPr>
  </w:style>
  <w:style w:type="character" w:customStyle="1" w:styleId="THChar">
    <w:name w:val="TH Char"/>
    <w:link w:val="TH"/>
    <w:rsid w:val="00122878"/>
    <w:rPr>
      <w:rFonts w:ascii="Arial" w:hAnsi="Arial"/>
      <w:b/>
      <w:lang w:eastAsia="en-US"/>
    </w:rPr>
  </w:style>
  <w:style w:type="character" w:customStyle="1" w:styleId="TACChar">
    <w:name w:val="TAC Char"/>
    <w:link w:val="TAC"/>
    <w:rsid w:val="00122878"/>
    <w:rPr>
      <w:rFonts w:ascii="Arial" w:hAnsi="Arial"/>
      <w:sz w:val="18"/>
      <w:lang w:eastAsia="en-US"/>
    </w:rPr>
  </w:style>
  <w:style w:type="character" w:customStyle="1" w:styleId="TAHCar">
    <w:name w:val="TAH Car"/>
    <w:link w:val="TAH"/>
    <w:rsid w:val="00122878"/>
    <w:rPr>
      <w:rFonts w:ascii="Arial" w:hAnsi="Arial"/>
      <w:b/>
      <w:sz w:val="18"/>
      <w:lang w:eastAsia="en-US"/>
    </w:rPr>
  </w:style>
  <w:style w:type="character" w:customStyle="1" w:styleId="B2Char1">
    <w:name w:val="B2 Char1"/>
    <w:link w:val="B2"/>
    <w:locked/>
    <w:rsid w:val="00B233D5"/>
    <w:rPr>
      <w:rFonts w:ascii="Times New Roman" w:hAnsi="Times New Roman"/>
      <w:lang w:eastAsia="en-US"/>
    </w:rPr>
  </w:style>
  <w:style w:type="paragraph" w:customStyle="1" w:styleId="ACTION">
    <w:name w:val="ACTION"/>
    <w:basedOn w:val="Normal"/>
    <w:rsid w:val="00AA3292"/>
    <w:pPr>
      <w:keepNext/>
      <w:keepLines/>
      <w:widowControl w:val="0"/>
      <w:numPr>
        <w:numId w:val="5"/>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eastAsia="SimSun" w:hAnsi="Arial"/>
      <w:b/>
      <w:color w:val="FF0000"/>
    </w:rPr>
  </w:style>
  <w:style w:type="paragraph" w:styleId="ListParagraph">
    <w:name w:val="List Paragraph"/>
    <w:basedOn w:val="Normal"/>
    <w:uiPriority w:val="34"/>
    <w:qFormat/>
    <w:rsid w:val="006E3759"/>
    <w:pPr>
      <w:widowControl w:val="0"/>
      <w:spacing w:after="0"/>
      <w:ind w:firstLineChars="200" w:firstLine="420"/>
      <w:jc w:val="both"/>
    </w:pPr>
    <w:rPr>
      <w:rFonts w:ascii="Cambria" w:eastAsia="SimSun" w:hAnsi="Cambria"/>
      <w:kern w:val="2"/>
      <w:sz w:val="24"/>
      <w:szCs w:val="24"/>
      <w:lang w:val="en-US" w:eastAsia="zh-CN"/>
    </w:rPr>
  </w:style>
  <w:style w:type="paragraph" w:styleId="Caption">
    <w:name w:val="caption"/>
    <w:aliases w:val="cap,cap Char,Caption Char,Caption Char1 Char,cap Char Char1,Caption Char Char1 Char,cap Char2,cap Char2 Char"/>
    <w:basedOn w:val="Normal"/>
    <w:next w:val="Normal"/>
    <w:link w:val="CaptionChar1"/>
    <w:unhideWhenUsed/>
    <w:qFormat/>
    <w:rsid w:val="00217259"/>
    <w:rPr>
      <w:b/>
      <w:bCs/>
    </w:rPr>
  </w:style>
  <w:style w:type="character" w:customStyle="1" w:styleId="TFChar">
    <w:name w:val="TF Char"/>
    <w:link w:val="TF"/>
    <w:locked/>
    <w:rsid w:val="0093662F"/>
    <w:rPr>
      <w:rFonts w:ascii="Arial" w:hAnsi="Arial"/>
      <w:b/>
      <w:lang w:val="en-GB" w:eastAsia="en-US"/>
    </w:rPr>
  </w:style>
  <w:style w:type="character" w:customStyle="1" w:styleId="CaptionChar1">
    <w:name w:val="Caption Char1"/>
    <w:aliases w:val="cap Char1,cap Char Char,Caption Char Char,Caption Char1 Char Char,cap Char Char1 Char,Caption Char Char1 Char Char,cap Char2 Char1,cap Char2 Char Char"/>
    <w:link w:val="Caption"/>
    <w:rsid w:val="00D76192"/>
    <w:rPr>
      <w:rFonts w:ascii="Times New Roman" w:hAnsi="Times New Roman"/>
      <w:b/>
      <w:bCs/>
      <w:lang w:val="en-GB" w:eastAsia="en-US"/>
    </w:rPr>
  </w:style>
  <w:style w:type="character" w:customStyle="1" w:styleId="TANChar">
    <w:name w:val="TAN Char"/>
    <w:link w:val="TAN"/>
    <w:rsid w:val="00D76192"/>
    <w:rPr>
      <w:rFonts w:ascii="Arial" w:hAnsi="Arial"/>
      <w:sz w:val="18"/>
      <w:lang w:val="en-GB" w:eastAsia="en-US"/>
    </w:rPr>
  </w:style>
  <w:style w:type="paragraph" w:styleId="ListNumber4">
    <w:name w:val="List Number 4"/>
    <w:basedOn w:val="Normal"/>
    <w:rsid w:val="00D76192"/>
    <w:pPr>
      <w:numPr>
        <w:numId w:val="6"/>
      </w:numPr>
      <w:tabs>
        <w:tab w:val="num" w:pos="1209"/>
      </w:tabs>
      <w:overflowPunct w:val="0"/>
      <w:autoSpaceDE w:val="0"/>
      <w:autoSpaceDN w:val="0"/>
      <w:adjustRightInd w:val="0"/>
      <w:ind w:left="1209"/>
      <w:textAlignment w:val="baseline"/>
    </w:pPr>
    <w:rPr>
      <w:rFonts w:eastAsia="MS Mincho"/>
      <w:lang w:eastAsia="en-GB"/>
    </w:rPr>
  </w:style>
  <w:style w:type="paragraph" w:customStyle="1" w:styleId="Text">
    <w:name w:val="Text"/>
    <w:rsid w:val="00E461E1"/>
    <w:pPr>
      <w:keepLines/>
      <w:tabs>
        <w:tab w:val="left" w:pos="1247"/>
        <w:tab w:val="left" w:pos="2552"/>
        <w:tab w:val="left" w:pos="3856"/>
        <w:tab w:val="left" w:pos="5216"/>
        <w:tab w:val="left" w:pos="6464"/>
        <w:tab w:val="left" w:pos="7768"/>
        <w:tab w:val="left" w:pos="9072"/>
        <w:tab w:val="left" w:pos="10206"/>
      </w:tabs>
      <w:ind w:left="1304"/>
    </w:pPr>
    <w:rPr>
      <w:rFonts w:ascii="Arial" w:hAnsi="Arial"/>
      <w:sz w:val="22"/>
      <w:lang w:val="sv-SE"/>
    </w:rPr>
  </w:style>
  <w:style w:type="paragraph" w:customStyle="1" w:styleId="DocumentTitle">
    <w:name w:val="Document Title"/>
    <w:rsid w:val="00E461E1"/>
    <w:pPr>
      <w:ind w:left="1304"/>
    </w:pPr>
    <w:rPr>
      <w:rFonts w:ascii="Arial" w:hAnsi="Arial"/>
      <w:noProof/>
      <w:sz w:val="22"/>
      <w:u w:val="single"/>
    </w:rPr>
  </w:style>
  <w:style w:type="paragraph" w:styleId="Title">
    <w:name w:val="Title"/>
    <w:next w:val="BodyText"/>
    <w:link w:val="TitleChar"/>
    <w:qFormat/>
    <w:rsid w:val="00E461E1"/>
    <w:pPr>
      <w:spacing w:before="240"/>
      <w:ind w:left="1304"/>
    </w:pPr>
    <w:rPr>
      <w:rFonts w:ascii="Arial" w:hAnsi="Arial"/>
      <w:b/>
      <w:noProof/>
      <w:sz w:val="28"/>
      <w:lang w:val="sv-SE"/>
    </w:rPr>
  </w:style>
  <w:style w:type="character" w:customStyle="1" w:styleId="TitleChar">
    <w:name w:val="Title Char"/>
    <w:link w:val="Title"/>
    <w:rsid w:val="00E461E1"/>
    <w:rPr>
      <w:rFonts w:ascii="Arial" w:hAnsi="Arial"/>
      <w:b/>
      <w:noProof/>
      <w:sz w:val="28"/>
      <w:lang w:val="sv-SE"/>
    </w:rPr>
  </w:style>
  <w:style w:type="paragraph" w:customStyle="1" w:styleId="TableStyle">
    <w:name w:val="TableStyle"/>
    <w:rsid w:val="00E461E1"/>
    <w:pPr>
      <w:ind w:left="85"/>
    </w:pPr>
    <w:rPr>
      <w:rFonts w:ascii="Arial" w:hAnsi="Arial"/>
      <w:noProof/>
      <w:sz w:val="22"/>
      <w:lang w:val="sv-SE"/>
    </w:rPr>
  </w:style>
  <w:style w:type="paragraph" w:customStyle="1" w:styleId="NoSpellcheck">
    <w:name w:val="NoSpellcheck"/>
    <w:rsid w:val="00E461E1"/>
    <w:rPr>
      <w:rFonts w:ascii="Arial" w:hAnsi="Arial"/>
      <w:noProof/>
      <w:sz w:val="12"/>
    </w:rPr>
  </w:style>
  <w:style w:type="paragraph" w:customStyle="1" w:styleId="Contents">
    <w:name w:val="Contents"/>
    <w:next w:val="Text"/>
    <w:rsid w:val="00E461E1"/>
    <w:pPr>
      <w:spacing w:before="360" w:after="120"/>
      <w:ind w:left="1304"/>
    </w:pPr>
    <w:rPr>
      <w:rFonts w:ascii="Arial" w:hAnsi="Arial"/>
      <w:b/>
      <w:noProof/>
      <w:sz w:val="22"/>
      <w:lang w:val="sv-SE"/>
    </w:rPr>
  </w:style>
  <w:style w:type="paragraph" w:customStyle="1" w:styleId="TableStyleUnderline">
    <w:name w:val="TableStyleUnderline"/>
    <w:basedOn w:val="TableStyle"/>
    <w:rsid w:val="00E461E1"/>
    <w:pPr>
      <w:ind w:left="0"/>
    </w:pPr>
    <w:rPr>
      <w:u w:val="single"/>
    </w:rPr>
  </w:style>
  <w:style w:type="paragraph" w:customStyle="1" w:styleId="Distribution">
    <w:name w:val="Distribution"/>
    <w:basedOn w:val="Heading4"/>
    <w:next w:val="Text"/>
    <w:rsid w:val="00E461E1"/>
    <w:pPr>
      <w:keepNext w:val="0"/>
      <w:keepLines w:val="0"/>
      <w:numPr>
        <w:ilvl w:val="0"/>
        <w:numId w:val="0"/>
      </w:numPr>
      <w:spacing w:before="360" w:after="0"/>
      <w:ind w:left="1304"/>
      <w:outlineLvl w:val="9"/>
    </w:pPr>
    <w:rPr>
      <w:b/>
      <w:sz w:val="22"/>
      <w:lang w:val="sv-SE"/>
    </w:rPr>
  </w:style>
  <w:style w:type="character" w:customStyle="1" w:styleId="FootnoteTextChar">
    <w:name w:val="Footnote Text Char"/>
    <w:link w:val="FootnoteText"/>
    <w:rsid w:val="00E461E1"/>
    <w:rPr>
      <w:rFonts w:ascii="Times New Roman" w:hAnsi="Times New Roman"/>
      <w:sz w:val="16"/>
      <w:lang w:val="en-GB"/>
    </w:rPr>
  </w:style>
  <w:style w:type="paragraph" w:customStyle="1" w:styleId="ProgramStyle">
    <w:name w:val="ProgramStyle"/>
    <w:next w:val="BodyText"/>
    <w:rsid w:val="00E461E1"/>
    <w:pPr>
      <w:ind w:left="1304"/>
    </w:pPr>
    <w:rPr>
      <w:rFonts w:ascii="Courier New" w:hAnsi="Courier New"/>
      <w:sz w:val="16"/>
      <w:lang w:val="sv-SE"/>
    </w:rPr>
  </w:style>
  <w:style w:type="paragraph" w:customStyle="1" w:styleId="Listabcsinglelinewide">
    <w:name w:val="List abc single line (wide)"/>
    <w:rsid w:val="00E461E1"/>
    <w:pPr>
      <w:numPr>
        <w:numId w:val="10"/>
      </w:numPr>
    </w:pPr>
    <w:rPr>
      <w:rFonts w:ascii="Arial" w:hAnsi="Arial"/>
      <w:sz w:val="22"/>
      <w:lang w:val="sv-SE" w:bidi="ar-DZ"/>
    </w:rPr>
  </w:style>
  <w:style w:type="paragraph" w:customStyle="1" w:styleId="Listnumberdoublelinewide">
    <w:name w:val="List number double line (wide)"/>
    <w:basedOn w:val="Normal"/>
    <w:rsid w:val="00E461E1"/>
    <w:pPr>
      <w:numPr>
        <w:numId w:val="13"/>
      </w:numPr>
      <w:spacing w:before="240" w:after="0"/>
    </w:pPr>
    <w:rPr>
      <w:rFonts w:ascii="Arial" w:hAnsi="Arial"/>
      <w:sz w:val="22"/>
      <w:lang w:val="sv-SE"/>
    </w:rPr>
  </w:style>
  <w:style w:type="paragraph" w:customStyle="1" w:styleId="Listnumbersinglelinewide">
    <w:name w:val="List number single line (wide)"/>
    <w:rsid w:val="00E461E1"/>
    <w:pPr>
      <w:numPr>
        <w:numId w:val="9"/>
      </w:numPr>
    </w:pPr>
    <w:rPr>
      <w:rFonts w:ascii="Arial" w:hAnsi="Arial"/>
      <w:sz w:val="22"/>
      <w:lang w:val="sv-SE"/>
    </w:rPr>
  </w:style>
  <w:style w:type="paragraph" w:customStyle="1" w:styleId="Listabcdoublelinewide">
    <w:name w:val="List abc double line (wide)"/>
    <w:rsid w:val="00E461E1"/>
    <w:pPr>
      <w:numPr>
        <w:numId w:val="14"/>
      </w:numPr>
      <w:spacing w:before="220"/>
    </w:pPr>
    <w:rPr>
      <w:rFonts w:ascii="Arial" w:hAnsi="Arial"/>
      <w:sz w:val="22"/>
      <w:lang w:val="sv-SE"/>
    </w:rPr>
  </w:style>
  <w:style w:type="paragraph" w:customStyle="1" w:styleId="ListBulletwide">
    <w:name w:val="List Bullet (wide)"/>
    <w:rsid w:val="00E461E1"/>
    <w:pPr>
      <w:numPr>
        <w:numId w:val="11"/>
      </w:numPr>
    </w:pPr>
    <w:rPr>
      <w:rFonts w:ascii="Arial" w:hAnsi="Arial"/>
      <w:sz w:val="22"/>
      <w:lang w:val="sv-SE"/>
    </w:rPr>
  </w:style>
  <w:style w:type="paragraph" w:customStyle="1" w:styleId="ListBullet2wide">
    <w:name w:val="List Bullet 2 (wide)"/>
    <w:rsid w:val="00E461E1"/>
    <w:pPr>
      <w:numPr>
        <w:numId w:val="12"/>
      </w:numPr>
      <w:spacing w:before="220"/>
      <w:ind w:left="1667" w:hanging="363"/>
    </w:pPr>
    <w:rPr>
      <w:rFonts w:ascii="Arial" w:hAnsi="Arial"/>
      <w:sz w:val="22"/>
      <w:lang w:val="sv-SE"/>
    </w:rPr>
  </w:style>
  <w:style w:type="paragraph" w:styleId="Closing">
    <w:name w:val="Closing"/>
    <w:basedOn w:val="Normal"/>
    <w:link w:val="ClosingChar"/>
    <w:rsid w:val="00E461E1"/>
    <w:pPr>
      <w:spacing w:after="0"/>
      <w:ind w:left="4252"/>
    </w:pPr>
    <w:rPr>
      <w:rFonts w:ascii="Arial" w:hAnsi="Arial"/>
      <w:sz w:val="22"/>
    </w:rPr>
  </w:style>
  <w:style w:type="character" w:customStyle="1" w:styleId="ClosingChar">
    <w:name w:val="Closing Char"/>
    <w:link w:val="Closing"/>
    <w:rsid w:val="00E461E1"/>
    <w:rPr>
      <w:rFonts w:ascii="Arial" w:hAnsi="Arial"/>
      <w:sz w:val="22"/>
      <w:lang w:val="en-GB"/>
    </w:rPr>
  </w:style>
  <w:style w:type="paragraph" w:customStyle="1" w:styleId="Term-list">
    <w:name w:val="Term-list"/>
    <w:rsid w:val="00E461E1"/>
    <w:pPr>
      <w:spacing w:before="240"/>
      <w:ind w:left="3572" w:hanging="2268"/>
    </w:pPr>
    <w:rPr>
      <w:rFonts w:ascii="Arial" w:hAnsi="Arial"/>
      <w:sz w:val="22"/>
      <w:lang w:val="sv-SE"/>
    </w:rPr>
  </w:style>
  <w:style w:type="paragraph" w:customStyle="1" w:styleId="CaptionFigureWide">
    <w:name w:val="CaptionFigureWide"/>
    <w:next w:val="BodyText"/>
    <w:rsid w:val="00E461E1"/>
    <w:pPr>
      <w:tabs>
        <w:tab w:val="left" w:pos="2268"/>
      </w:tabs>
      <w:spacing w:before="120" w:after="60"/>
      <w:ind w:left="2268" w:hanging="964"/>
    </w:pPr>
    <w:rPr>
      <w:rFonts w:ascii="Arial" w:hAnsi="Arial"/>
      <w:lang w:val="sv-SE"/>
    </w:rPr>
  </w:style>
  <w:style w:type="paragraph" w:customStyle="1" w:styleId="CaptionTableWide">
    <w:name w:val="CaptionTableWide"/>
    <w:next w:val="BodyText"/>
    <w:rsid w:val="00E461E1"/>
    <w:pPr>
      <w:tabs>
        <w:tab w:val="left" w:pos="2268"/>
      </w:tabs>
      <w:spacing w:before="120" w:after="60"/>
      <w:ind w:left="2268" w:hanging="964"/>
    </w:pPr>
    <w:rPr>
      <w:rFonts w:ascii="Arial" w:hAnsi="Arial"/>
      <w:lang w:val="sv-SE"/>
    </w:rPr>
  </w:style>
  <w:style w:type="paragraph" w:customStyle="1" w:styleId="CaptionEquationWide">
    <w:name w:val="CaptionEquationWide"/>
    <w:next w:val="BodyText"/>
    <w:rsid w:val="00E461E1"/>
    <w:pPr>
      <w:tabs>
        <w:tab w:val="left" w:pos="2552"/>
      </w:tabs>
      <w:spacing w:before="120" w:after="60"/>
      <w:ind w:left="2495" w:hanging="1191"/>
    </w:pPr>
    <w:rPr>
      <w:rFonts w:ascii="Arial" w:hAnsi="Arial"/>
      <w:lang w:val="sv-SE"/>
    </w:rPr>
  </w:style>
  <w:style w:type="character" w:customStyle="1" w:styleId="BalloonTextChar">
    <w:name w:val="Balloon Text Char"/>
    <w:link w:val="BalloonText"/>
    <w:rsid w:val="00E461E1"/>
    <w:rPr>
      <w:rFonts w:ascii="Tahoma" w:hAnsi="Tahoma" w:cs="Tahoma"/>
      <w:sz w:val="16"/>
      <w:szCs w:val="16"/>
      <w:lang w:val="en-GB"/>
    </w:rPr>
  </w:style>
  <w:style w:type="paragraph" w:styleId="Revision">
    <w:name w:val="Revision"/>
    <w:hidden/>
    <w:uiPriority w:val="99"/>
    <w:semiHidden/>
    <w:rsid w:val="002134C0"/>
    <w:rPr>
      <w:rFonts w:ascii="Times New Roman" w:hAnsi="Times New Roman"/>
      <w:lang w:val="en-GB"/>
    </w:rPr>
  </w:style>
  <w:style w:type="character" w:customStyle="1" w:styleId="B1Char1">
    <w:name w:val="B1 Char1"/>
    <w:basedOn w:val="DefaultParagraphFont"/>
    <w:rsid w:val="0012000C"/>
    <w:rPr>
      <w:rFonts w:eastAsia="Times New Roman"/>
      <w:lang w:val="en-GB"/>
    </w:rPr>
  </w:style>
  <w:style w:type="character" w:styleId="PlaceholderText">
    <w:name w:val="Placeholder Text"/>
    <w:basedOn w:val="DefaultParagraphFont"/>
    <w:uiPriority w:val="99"/>
    <w:semiHidden/>
    <w:rsid w:val="003477CE"/>
    <w:rPr>
      <w:color w:val="808080"/>
    </w:rPr>
  </w:style>
  <w:style w:type="character" w:customStyle="1" w:styleId="Heading2Char">
    <w:name w:val="Heading 2 Char"/>
    <w:basedOn w:val="DefaultParagraphFont"/>
    <w:link w:val="Heading2"/>
    <w:rsid w:val="00B72C47"/>
    <w:rPr>
      <w:rFonts w:ascii="Arial" w:hAnsi="Arial"/>
      <w:sz w:val="32"/>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6442256">
      <w:bodyDiv w:val="1"/>
      <w:marLeft w:val="0"/>
      <w:marRight w:val="0"/>
      <w:marTop w:val="0"/>
      <w:marBottom w:val="0"/>
      <w:divBdr>
        <w:top w:val="none" w:sz="0" w:space="0" w:color="auto"/>
        <w:left w:val="none" w:sz="0" w:space="0" w:color="auto"/>
        <w:bottom w:val="none" w:sz="0" w:space="0" w:color="auto"/>
        <w:right w:val="none" w:sz="0" w:space="0" w:color="auto"/>
      </w:divBdr>
      <w:divsChild>
        <w:div w:id="199706819">
          <w:marLeft w:val="0"/>
          <w:marRight w:val="0"/>
          <w:marTop w:val="0"/>
          <w:marBottom w:val="0"/>
          <w:divBdr>
            <w:top w:val="none" w:sz="0" w:space="0" w:color="auto"/>
            <w:left w:val="none" w:sz="0" w:space="0" w:color="auto"/>
            <w:bottom w:val="none" w:sz="0" w:space="0" w:color="auto"/>
            <w:right w:val="none" w:sz="0" w:space="0" w:color="auto"/>
          </w:divBdr>
        </w:div>
      </w:divsChild>
    </w:div>
    <w:div w:id="73209114">
      <w:bodyDiv w:val="1"/>
      <w:marLeft w:val="0"/>
      <w:marRight w:val="0"/>
      <w:marTop w:val="0"/>
      <w:marBottom w:val="0"/>
      <w:divBdr>
        <w:top w:val="none" w:sz="0" w:space="0" w:color="auto"/>
        <w:left w:val="none" w:sz="0" w:space="0" w:color="auto"/>
        <w:bottom w:val="none" w:sz="0" w:space="0" w:color="auto"/>
        <w:right w:val="none" w:sz="0" w:space="0" w:color="auto"/>
      </w:divBdr>
      <w:divsChild>
        <w:div w:id="3434185">
          <w:marLeft w:val="0"/>
          <w:marRight w:val="0"/>
          <w:marTop w:val="0"/>
          <w:marBottom w:val="0"/>
          <w:divBdr>
            <w:top w:val="none" w:sz="0" w:space="0" w:color="auto"/>
            <w:left w:val="none" w:sz="0" w:space="0" w:color="auto"/>
            <w:bottom w:val="none" w:sz="0" w:space="0" w:color="auto"/>
            <w:right w:val="none" w:sz="0" w:space="0" w:color="auto"/>
          </w:divBdr>
        </w:div>
        <w:div w:id="224338269">
          <w:marLeft w:val="0"/>
          <w:marRight w:val="0"/>
          <w:marTop w:val="0"/>
          <w:marBottom w:val="0"/>
          <w:divBdr>
            <w:top w:val="none" w:sz="0" w:space="0" w:color="auto"/>
            <w:left w:val="none" w:sz="0" w:space="0" w:color="auto"/>
            <w:bottom w:val="none" w:sz="0" w:space="0" w:color="auto"/>
            <w:right w:val="none" w:sz="0" w:space="0" w:color="auto"/>
          </w:divBdr>
        </w:div>
        <w:div w:id="287980100">
          <w:marLeft w:val="0"/>
          <w:marRight w:val="0"/>
          <w:marTop w:val="0"/>
          <w:marBottom w:val="0"/>
          <w:divBdr>
            <w:top w:val="none" w:sz="0" w:space="0" w:color="auto"/>
            <w:left w:val="none" w:sz="0" w:space="0" w:color="auto"/>
            <w:bottom w:val="none" w:sz="0" w:space="0" w:color="auto"/>
            <w:right w:val="none" w:sz="0" w:space="0" w:color="auto"/>
          </w:divBdr>
        </w:div>
        <w:div w:id="516426584">
          <w:marLeft w:val="0"/>
          <w:marRight w:val="0"/>
          <w:marTop w:val="0"/>
          <w:marBottom w:val="0"/>
          <w:divBdr>
            <w:top w:val="none" w:sz="0" w:space="0" w:color="auto"/>
            <w:left w:val="none" w:sz="0" w:space="0" w:color="auto"/>
            <w:bottom w:val="none" w:sz="0" w:space="0" w:color="auto"/>
            <w:right w:val="none" w:sz="0" w:space="0" w:color="auto"/>
          </w:divBdr>
        </w:div>
        <w:div w:id="605506119">
          <w:marLeft w:val="0"/>
          <w:marRight w:val="0"/>
          <w:marTop w:val="0"/>
          <w:marBottom w:val="0"/>
          <w:divBdr>
            <w:top w:val="none" w:sz="0" w:space="0" w:color="auto"/>
            <w:left w:val="none" w:sz="0" w:space="0" w:color="auto"/>
            <w:bottom w:val="none" w:sz="0" w:space="0" w:color="auto"/>
            <w:right w:val="none" w:sz="0" w:space="0" w:color="auto"/>
          </w:divBdr>
        </w:div>
        <w:div w:id="661853608">
          <w:marLeft w:val="0"/>
          <w:marRight w:val="0"/>
          <w:marTop w:val="0"/>
          <w:marBottom w:val="0"/>
          <w:divBdr>
            <w:top w:val="none" w:sz="0" w:space="0" w:color="auto"/>
            <w:left w:val="none" w:sz="0" w:space="0" w:color="auto"/>
            <w:bottom w:val="none" w:sz="0" w:space="0" w:color="auto"/>
            <w:right w:val="none" w:sz="0" w:space="0" w:color="auto"/>
          </w:divBdr>
        </w:div>
        <w:div w:id="694311149">
          <w:marLeft w:val="0"/>
          <w:marRight w:val="0"/>
          <w:marTop w:val="0"/>
          <w:marBottom w:val="0"/>
          <w:divBdr>
            <w:top w:val="none" w:sz="0" w:space="0" w:color="auto"/>
            <w:left w:val="none" w:sz="0" w:space="0" w:color="auto"/>
            <w:bottom w:val="none" w:sz="0" w:space="0" w:color="auto"/>
            <w:right w:val="none" w:sz="0" w:space="0" w:color="auto"/>
          </w:divBdr>
        </w:div>
        <w:div w:id="701857560">
          <w:marLeft w:val="0"/>
          <w:marRight w:val="0"/>
          <w:marTop w:val="0"/>
          <w:marBottom w:val="0"/>
          <w:divBdr>
            <w:top w:val="none" w:sz="0" w:space="0" w:color="auto"/>
            <w:left w:val="none" w:sz="0" w:space="0" w:color="auto"/>
            <w:bottom w:val="none" w:sz="0" w:space="0" w:color="auto"/>
            <w:right w:val="none" w:sz="0" w:space="0" w:color="auto"/>
          </w:divBdr>
        </w:div>
        <w:div w:id="718090371">
          <w:marLeft w:val="0"/>
          <w:marRight w:val="0"/>
          <w:marTop w:val="0"/>
          <w:marBottom w:val="0"/>
          <w:divBdr>
            <w:top w:val="none" w:sz="0" w:space="0" w:color="auto"/>
            <w:left w:val="none" w:sz="0" w:space="0" w:color="auto"/>
            <w:bottom w:val="none" w:sz="0" w:space="0" w:color="auto"/>
            <w:right w:val="none" w:sz="0" w:space="0" w:color="auto"/>
          </w:divBdr>
        </w:div>
        <w:div w:id="720401326">
          <w:marLeft w:val="0"/>
          <w:marRight w:val="0"/>
          <w:marTop w:val="0"/>
          <w:marBottom w:val="0"/>
          <w:divBdr>
            <w:top w:val="none" w:sz="0" w:space="0" w:color="auto"/>
            <w:left w:val="none" w:sz="0" w:space="0" w:color="auto"/>
            <w:bottom w:val="none" w:sz="0" w:space="0" w:color="auto"/>
            <w:right w:val="none" w:sz="0" w:space="0" w:color="auto"/>
          </w:divBdr>
        </w:div>
        <w:div w:id="917401332">
          <w:marLeft w:val="0"/>
          <w:marRight w:val="0"/>
          <w:marTop w:val="0"/>
          <w:marBottom w:val="0"/>
          <w:divBdr>
            <w:top w:val="none" w:sz="0" w:space="0" w:color="auto"/>
            <w:left w:val="none" w:sz="0" w:space="0" w:color="auto"/>
            <w:bottom w:val="none" w:sz="0" w:space="0" w:color="auto"/>
            <w:right w:val="none" w:sz="0" w:space="0" w:color="auto"/>
          </w:divBdr>
        </w:div>
        <w:div w:id="1401054441">
          <w:marLeft w:val="0"/>
          <w:marRight w:val="0"/>
          <w:marTop w:val="0"/>
          <w:marBottom w:val="0"/>
          <w:divBdr>
            <w:top w:val="none" w:sz="0" w:space="0" w:color="auto"/>
            <w:left w:val="none" w:sz="0" w:space="0" w:color="auto"/>
            <w:bottom w:val="none" w:sz="0" w:space="0" w:color="auto"/>
            <w:right w:val="none" w:sz="0" w:space="0" w:color="auto"/>
          </w:divBdr>
        </w:div>
        <w:div w:id="1753426614">
          <w:marLeft w:val="0"/>
          <w:marRight w:val="0"/>
          <w:marTop w:val="0"/>
          <w:marBottom w:val="0"/>
          <w:divBdr>
            <w:top w:val="none" w:sz="0" w:space="0" w:color="auto"/>
            <w:left w:val="none" w:sz="0" w:space="0" w:color="auto"/>
            <w:bottom w:val="none" w:sz="0" w:space="0" w:color="auto"/>
            <w:right w:val="none" w:sz="0" w:space="0" w:color="auto"/>
          </w:divBdr>
        </w:div>
        <w:div w:id="1812942804">
          <w:marLeft w:val="0"/>
          <w:marRight w:val="0"/>
          <w:marTop w:val="0"/>
          <w:marBottom w:val="0"/>
          <w:divBdr>
            <w:top w:val="none" w:sz="0" w:space="0" w:color="auto"/>
            <w:left w:val="none" w:sz="0" w:space="0" w:color="auto"/>
            <w:bottom w:val="none" w:sz="0" w:space="0" w:color="auto"/>
            <w:right w:val="none" w:sz="0" w:space="0" w:color="auto"/>
          </w:divBdr>
        </w:div>
        <w:div w:id="1827042420">
          <w:marLeft w:val="0"/>
          <w:marRight w:val="0"/>
          <w:marTop w:val="0"/>
          <w:marBottom w:val="0"/>
          <w:divBdr>
            <w:top w:val="none" w:sz="0" w:space="0" w:color="auto"/>
            <w:left w:val="none" w:sz="0" w:space="0" w:color="auto"/>
            <w:bottom w:val="none" w:sz="0" w:space="0" w:color="auto"/>
            <w:right w:val="none" w:sz="0" w:space="0" w:color="auto"/>
          </w:divBdr>
        </w:div>
        <w:div w:id="1856574282">
          <w:marLeft w:val="0"/>
          <w:marRight w:val="0"/>
          <w:marTop w:val="0"/>
          <w:marBottom w:val="0"/>
          <w:divBdr>
            <w:top w:val="none" w:sz="0" w:space="0" w:color="auto"/>
            <w:left w:val="none" w:sz="0" w:space="0" w:color="auto"/>
            <w:bottom w:val="none" w:sz="0" w:space="0" w:color="auto"/>
            <w:right w:val="none" w:sz="0" w:space="0" w:color="auto"/>
          </w:divBdr>
        </w:div>
        <w:div w:id="1948734788">
          <w:marLeft w:val="0"/>
          <w:marRight w:val="0"/>
          <w:marTop w:val="0"/>
          <w:marBottom w:val="0"/>
          <w:divBdr>
            <w:top w:val="none" w:sz="0" w:space="0" w:color="auto"/>
            <w:left w:val="none" w:sz="0" w:space="0" w:color="auto"/>
            <w:bottom w:val="none" w:sz="0" w:space="0" w:color="auto"/>
            <w:right w:val="none" w:sz="0" w:space="0" w:color="auto"/>
          </w:divBdr>
        </w:div>
        <w:div w:id="2058970213">
          <w:marLeft w:val="0"/>
          <w:marRight w:val="0"/>
          <w:marTop w:val="0"/>
          <w:marBottom w:val="0"/>
          <w:divBdr>
            <w:top w:val="none" w:sz="0" w:space="0" w:color="auto"/>
            <w:left w:val="none" w:sz="0" w:space="0" w:color="auto"/>
            <w:bottom w:val="none" w:sz="0" w:space="0" w:color="auto"/>
            <w:right w:val="none" w:sz="0" w:space="0" w:color="auto"/>
          </w:divBdr>
        </w:div>
      </w:divsChild>
    </w:div>
    <w:div w:id="120534192">
      <w:bodyDiv w:val="1"/>
      <w:marLeft w:val="0"/>
      <w:marRight w:val="0"/>
      <w:marTop w:val="0"/>
      <w:marBottom w:val="0"/>
      <w:divBdr>
        <w:top w:val="none" w:sz="0" w:space="0" w:color="auto"/>
        <w:left w:val="none" w:sz="0" w:space="0" w:color="auto"/>
        <w:bottom w:val="none" w:sz="0" w:space="0" w:color="auto"/>
        <w:right w:val="none" w:sz="0" w:space="0" w:color="auto"/>
      </w:divBdr>
      <w:divsChild>
        <w:div w:id="78604175">
          <w:marLeft w:val="0"/>
          <w:marRight w:val="0"/>
          <w:marTop w:val="0"/>
          <w:marBottom w:val="0"/>
          <w:divBdr>
            <w:top w:val="none" w:sz="0" w:space="0" w:color="auto"/>
            <w:left w:val="none" w:sz="0" w:space="0" w:color="auto"/>
            <w:bottom w:val="none" w:sz="0" w:space="0" w:color="auto"/>
            <w:right w:val="none" w:sz="0" w:space="0" w:color="auto"/>
          </w:divBdr>
        </w:div>
        <w:div w:id="203759857">
          <w:marLeft w:val="0"/>
          <w:marRight w:val="0"/>
          <w:marTop w:val="0"/>
          <w:marBottom w:val="0"/>
          <w:divBdr>
            <w:top w:val="none" w:sz="0" w:space="0" w:color="auto"/>
            <w:left w:val="none" w:sz="0" w:space="0" w:color="auto"/>
            <w:bottom w:val="none" w:sz="0" w:space="0" w:color="auto"/>
            <w:right w:val="none" w:sz="0" w:space="0" w:color="auto"/>
          </w:divBdr>
        </w:div>
        <w:div w:id="1068066948">
          <w:marLeft w:val="0"/>
          <w:marRight w:val="0"/>
          <w:marTop w:val="0"/>
          <w:marBottom w:val="0"/>
          <w:divBdr>
            <w:top w:val="none" w:sz="0" w:space="0" w:color="auto"/>
            <w:left w:val="none" w:sz="0" w:space="0" w:color="auto"/>
            <w:bottom w:val="none" w:sz="0" w:space="0" w:color="auto"/>
            <w:right w:val="none" w:sz="0" w:space="0" w:color="auto"/>
          </w:divBdr>
        </w:div>
        <w:div w:id="1159006651">
          <w:marLeft w:val="0"/>
          <w:marRight w:val="0"/>
          <w:marTop w:val="0"/>
          <w:marBottom w:val="0"/>
          <w:divBdr>
            <w:top w:val="none" w:sz="0" w:space="0" w:color="auto"/>
            <w:left w:val="none" w:sz="0" w:space="0" w:color="auto"/>
            <w:bottom w:val="none" w:sz="0" w:space="0" w:color="auto"/>
            <w:right w:val="none" w:sz="0" w:space="0" w:color="auto"/>
          </w:divBdr>
        </w:div>
        <w:div w:id="1170636004">
          <w:marLeft w:val="0"/>
          <w:marRight w:val="0"/>
          <w:marTop w:val="0"/>
          <w:marBottom w:val="0"/>
          <w:divBdr>
            <w:top w:val="none" w:sz="0" w:space="0" w:color="auto"/>
            <w:left w:val="none" w:sz="0" w:space="0" w:color="auto"/>
            <w:bottom w:val="none" w:sz="0" w:space="0" w:color="auto"/>
            <w:right w:val="none" w:sz="0" w:space="0" w:color="auto"/>
          </w:divBdr>
        </w:div>
        <w:div w:id="1280531752">
          <w:marLeft w:val="0"/>
          <w:marRight w:val="0"/>
          <w:marTop w:val="0"/>
          <w:marBottom w:val="0"/>
          <w:divBdr>
            <w:top w:val="none" w:sz="0" w:space="0" w:color="auto"/>
            <w:left w:val="none" w:sz="0" w:space="0" w:color="auto"/>
            <w:bottom w:val="none" w:sz="0" w:space="0" w:color="auto"/>
            <w:right w:val="none" w:sz="0" w:space="0" w:color="auto"/>
          </w:divBdr>
        </w:div>
        <w:div w:id="1531648171">
          <w:marLeft w:val="0"/>
          <w:marRight w:val="0"/>
          <w:marTop w:val="0"/>
          <w:marBottom w:val="0"/>
          <w:divBdr>
            <w:top w:val="none" w:sz="0" w:space="0" w:color="auto"/>
            <w:left w:val="none" w:sz="0" w:space="0" w:color="auto"/>
            <w:bottom w:val="none" w:sz="0" w:space="0" w:color="auto"/>
            <w:right w:val="none" w:sz="0" w:space="0" w:color="auto"/>
          </w:divBdr>
        </w:div>
        <w:div w:id="1544635175">
          <w:marLeft w:val="0"/>
          <w:marRight w:val="0"/>
          <w:marTop w:val="0"/>
          <w:marBottom w:val="0"/>
          <w:divBdr>
            <w:top w:val="none" w:sz="0" w:space="0" w:color="auto"/>
            <w:left w:val="none" w:sz="0" w:space="0" w:color="auto"/>
            <w:bottom w:val="none" w:sz="0" w:space="0" w:color="auto"/>
            <w:right w:val="none" w:sz="0" w:space="0" w:color="auto"/>
          </w:divBdr>
        </w:div>
        <w:div w:id="1652759055">
          <w:marLeft w:val="0"/>
          <w:marRight w:val="0"/>
          <w:marTop w:val="0"/>
          <w:marBottom w:val="0"/>
          <w:divBdr>
            <w:top w:val="none" w:sz="0" w:space="0" w:color="auto"/>
            <w:left w:val="none" w:sz="0" w:space="0" w:color="auto"/>
            <w:bottom w:val="none" w:sz="0" w:space="0" w:color="auto"/>
            <w:right w:val="none" w:sz="0" w:space="0" w:color="auto"/>
          </w:divBdr>
        </w:div>
        <w:div w:id="1733691649">
          <w:marLeft w:val="0"/>
          <w:marRight w:val="0"/>
          <w:marTop w:val="0"/>
          <w:marBottom w:val="0"/>
          <w:divBdr>
            <w:top w:val="none" w:sz="0" w:space="0" w:color="auto"/>
            <w:left w:val="none" w:sz="0" w:space="0" w:color="auto"/>
            <w:bottom w:val="none" w:sz="0" w:space="0" w:color="auto"/>
            <w:right w:val="none" w:sz="0" w:space="0" w:color="auto"/>
          </w:divBdr>
        </w:div>
        <w:div w:id="1850633641">
          <w:marLeft w:val="0"/>
          <w:marRight w:val="0"/>
          <w:marTop w:val="0"/>
          <w:marBottom w:val="0"/>
          <w:divBdr>
            <w:top w:val="none" w:sz="0" w:space="0" w:color="auto"/>
            <w:left w:val="none" w:sz="0" w:space="0" w:color="auto"/>
            <w:bottom w:val="none" w:sz="0" w:space="0" w:color="auto"/>
            <w:right w:val="none" w:sz="0" w:space="0" w:color="auto"/>
          </w:divBdr>
        </w:div>
        <w:div w:id="2029747899">
          <w:marLeft w:val="0"/>
          <w:marRight w:val="0"/>
          <w:marTop w:val="0"/>
          <w:marBottom w:val="0"/>
          <w:divBdr>
            <w:top w:val="none" w:sz="0" w:space="0" w:color="auto"/>
            <w:left w:val="none" w:sz="0" w:space="0" w:color="auto"/>
            <w:bottom w:val="none" w:sz="0" w:space="0" w:color="auto"/>
            <w:right w:val="none" w:sz="0" w:space="0" w:color="auto"/>
          </w:divBdr>
        </w:div>
      </w:divsChild>
    </w:div>
    <w:div w:id="130489259">
      <w:bodyDiv w:val="1"/>
      <w:marLeft w:val="0"/>
      <w:marRight w:val="0"/>
      <w:marTop w:val="0"/>
      <w:marBottom w:val="0"/>
      <w:divBdr>
        <w:top w:val="none" w:sz="0" w:space="0" w:color="auto"/>
        <w:left w:val="none" w:sz="0" w:space="0" w:color="auto"/>
        <w:bottom w:val="none" w:sz="0" w:space="0" w:color="auto"/>
        <w:right w:val="none" w:sz="0" w:space="0" w:color="auto"/>
      </w:divBdr>
    </w:div>
    <w:div w:id="133791731">
      <w:bodyDiv w:val="1"/>
      <w:marLeft w:val="0"/>
      <w:marRight w:val="0"/>
      <w:marTop w:val="0"/>
      <w:marBottom w:val="0"/>
      <w:divBdr>
        <w:top w:val="none" w:sz="0" w:space="0" w:color="auto"/>
        <w:left w:val="none" w:sz="0" w:space="0" w:color="auto"/>
        <w:bottom w:val="none" w:sz="0" w:space="0" w:color="auto"/>
        <w:right w:val="none" w:sz="0" w:space="0" w:color="auto"/>
      </w:divBdr>
    </w:div>
    <w:div w:id="173110342">
      <w:bodyDiv w:val="1"/>
      <w:marLeft w:val="0"/>
      <w:marRight w:val="0"/>
      <w:marTop w:val="0"/>
      <w:marBottom w:val="0"/>
      <w:divBdr>
        <w:top w:val="none" w:sz="0" w:space="0" w:color="auto"/>
        <w:left w:val="none" w:sz="0" w:space="0" w:color="auto"/>
        <w:bottom w:val="none" w:sz="0" w:space="0" w:color="auto"/>
        <w:right w:val="none" w:sz="0" w:space="0" w:color="auto"/>
      </w:divBdr>
      <w:divsChild>
        <w:div w:id="68503313">
          <w:marLeft w:val="0"/>
          <w:marRight w:val="0"/>
          <w:marTop w:val="0"/>
          <w:marBottom w:val="0"/>
          <w:divBdr>
            <w:top w:val="none" w:sz="0" w:space="0" w:color="auto"/>
            <w:left w:val="none" w:sz="0" w:space="0" w:color="auto"/>
            <w:bottom w:val="none" w:sz="0" w:space="0" w:color="auto"/>
            <w:right w:val="none" w:sz="0" w:space="0" w:color="auto"/>
          </w:divBdr>
        </w:div>
        <w:div w:id="683436555">
          <w:marLeft w:val="0"/>
          <w:marRight w:val="0"/>
          <w:marTop w:val="0"/>
          <w:marBottom w:val="0"/>
          <w:divBdr>
            <w:top w:val="none" w:sz="0" w:space="0" w:color="auto"/>
            <w:left w:val="none" w:sz="0" w:space="0" w:color="auto"/>
            <w:bottom w:val="none" w:sz="0" w:space="0" w:color="auto"/>
            <w:right w:val="none" w:sz="0" w:space="0" w:color="auto"/>
          </w:divBdr>
        </w:div>
        <w:div w:id="1035543344">
          <w:marLeft w:val="0"/>
          <w:marRight w:val="0"/>
          <w:marTop w:val="0"/>
          <w:marBottom w:val="0"/>
          <w:divBdr>
            <w:top w:val="none" w:sz="0" w:space="0" w:color="auto"/>
            <w:left w:val="none" w:sz="0" w:space="0" w:color="auto"/>
            <w:bottom w:val="none" w:sz="0" w:space="0" w:color="auto"/>
            <w:right w:val="none" w:sz="0" w:space="0" w:color="auto"/>
          </w:divBdr>
        </w:div>
        <w:div w:id="1524708184">
          <w:marLeft w:val="0"/>
          <w:marRight w:val="0"/>
          <w:marTop w:val="0"/>
          <w:marBottom w:val="0"/>
          <w:divBdr>
            <w:top w:val="none" w:sz="0" w:space="0" w:color="auto"/>
            <w:left w:val="none" w:sz="0" w:space="0" w:color="auto"/>
            <w:bottom w:val="none" w:sz="0" w:space="0" w:color="auto"/>
            <w:right w:val="none" w:sz="0" w:space="0" w:color="auto"/>
          </w:divBdr>
        </w:div>
        <w:div w:id="1850367444">
          <w:marLeft w:val="0"/>
          <w:marRight w:val="0"/>
          <w:marTop w:val="0"/>
          <w:marBottom w:val="0"/>
          <w:divBdr>
            <w:top w:val="none" w:sz="0" w:space="0" w:color="auto"/>
            <w:left w:val="none" w:sz="0" w:space="0" w:color="auto"/>
            <w:bottom w:val="none" w:sz="0" w:space="0" w:color="auto"/>
            <w:right w:val="none" w:sz="0" w:space="0" w:color="auto"/>
          </w:divBdr>
        </w:div>
        <w:div w:id="1945576053">
          <w:marLeft w:val="0"/>
          <w:marRight w:val="0"/>
          <w:marTop w:val="0"/>
          <w:marBottom w:val="0"/>
          <w:divBdr>
            <w:top w:val="none" w:sz="0" w:space="0" w:color="auto"/>
            <w:left w:val="none" w:sz="0" w:space="0" w:color="auto"/>
            <w:bottom w:val="none" w:sz="0" w:space="0" w:color="auto"/>
            <w:right w:val="none" w:sz="0" w:space="0" w:color="auto"/>
          </w:divBdr>
        </w:div>
      </w:divsChild>
    </w:div>
    <w:div w:id="179666739">
      <w:bodyDiv w:val="1"/>
      <w:marLeft w:val="0"/>
      <w:marRight w:val="0"/>
      <w:marTop w:val="0"/>
      <w:marBottom w:val="0"/>
      <w:divBdr>
        <w:top w:val="none" w:sz="0" w:space="0" w:color="auto"/>
        <w:left w:val="none" w:sz="0" w:space="0" w:color="auto"/>
        <w:bottom w:val="none" w:sz="0" w:space="0" w:color="auto"/>
        <w:right w:val="none" w:sz="0" w:space="0" w:color="auto"/>
      </w:divBdr>
    </w:div>
    <w:div w:id="325399059">
      <w:bodyDiv w:val="1"/>
      <w:marLeft w:val="0"/>
      <w:marRight w:val="0"/>
      <w:marTop w:val="0"/>
      <w:marBottom w:val="0"/>
      <w:divBdr>
        <w:top w:val="none" w:sz="0" w:space="0" w:color="auto"/>
        <w:left w:val="none" w:sz="0" w:space="0" w:color="auto"/>
        <w:bottom w:val="none" w:sz="0" w:space="0" w:color="auto"/>
        <w:right w:val="none" w:sz="0" w:space="0" w:color="auto"/>
      </w:divBdr>
      <w:divsChild>
        <w:div w:id="5905230">
          <w:marLeft w:val="0"/>
          <w:marRight w:val="0"/>
          <w:marTop w:val="0"/>
          <w:marBottom w:val="0"/>
          <w:divBdr>
            <w:top w:val="none" w:sz="0" w:space="0" w:color="auto"/>
            <w:left w:val="none" w:sz="0" w:space="0" w:color="auto"/>
            <w:bottom w:val="none" w:sz="0" w:space="0" w:color="auto"/>
            <w:right w:val="none" w:sz="0" w:space="0" w:color="auto"/>
          </w:divBdr>
        </w:div>
        <w:div w:id="35546564">
          <w:marLeft w:val="0"/>
          <w:marRight w:val="0"/>
          <w:marTop w:val="0"/>
          <w:marBottom w:val="0"/>
          <w:divBdr>
            <w:top w:val="none" w:sz="0" w:space="0" w:color="auto"/>
            <w:left w:val="none" w:sz="0" w:space="0" w:color="auto"/>
            <w:bottom w:val="none" w:sz="0" w:space="0" w:color="auto"/>
            <w:right w:val="none" w:sz="0" w:space="0" w:color="auto"/>
          </w:divBdr>
        </w:div>
        <w:div w:id="205995023">
          <w:marLeft w:val="0"/>
          <w:marRight w:val="0"/>
          <w:marTop w:val="0"/>
          <w:marBottom w:val="0"/>
          <w:divBdr>
            <w:top w:val="none" w:sz="0" w:space="0" w:color="auto"/>
            <w:left w:val="none" w:sz="0" w:space="0" w:color="auto"/>
            <w:bottom w:val="none" w:sz="0" w:space="0" w:color="auto"/>
            <w:right w:val="none" w:sz="0" w:space="0" w:color="auto"/>
          </w:divBdr>
        </w:div>
        <w:div w:id="242489286">
          <w:marLeft w:val="0"/>
          <w:marRight w:val="0"/>
          <w:marTop w:val="0"/>
          <w:marBottom w:val="0"/>
          <w:divBdr>
            <w:top w:val="none" w:sz="0" w:space="0" w:color="auto"/>
            <w:left w:val="none" w:sz="0" w:space="0" w:color="auto"/>
            <w:bottom w:val="none" w:sz="0" w:space="0" w:color="auto"/>
            <w:right w:val="none" w:sz="0" w:space="0" w:color="auto"/>
          </w:divBdr>
        </w:div>
        <w:div w:id="389036578">
          <w:marLeft w:val="0"/>
          <w:marRight w:val="0"/>
          <w:marTop w:val="0"/>
          <w:marBottom w:val="0"/>
          <w:divBdr>
            <w:top w:val="none" w:sz="0" w:space="0" w:color="auto"/>
            <w:left w:val="none" w:sz="0" w:space="0" w:color="auto"/>
            <w:bottom w:val="none" w:sz="0" w:space="0" w:color="auto"/>
            <w:right w:val="none" w:sz="0" w:space="0" w:color="auto"/>
          </w:divBdr>
        </w:div>
        <w:div w:id="401098581">
          <w:marLeft w:val="0"/>
          <w:marRight w:val="0"/>
          <w:marTop w:val="0"/>
          <w:marBottom w:val="0"/>
          <w:divBdr>
            <w:top w:val="none" w:sz="0" w:space="0" w:color="auto"/>
            <w:left w:val="none" w:sz="0" w:space="0" w:color="auto"/>
            <w:bottom w:val="none" w:sz="0" w:space="0" w:color="auto"/>
            <w:right w:val="none" w:sz="0" w:space="0" w:color="auto"/>
          </w:divBdr>
        </w:div>
        <w:div w:id="454326601">
          <w:marLeft w:val="0"/>
          <w:marRight w:val="0"/>
          <w:marTop w:val="0"/>
          <w:marBottom w:val="0"/>
          <w:divBdr>
            <w:top w:val="none" w:sz="0" w:space="0" w:color="auto"/>
            <w:left w:val="none" w:sz="0" w:space="0" w:color="auto"/>
            <w:bottom w:val="none" w:sz="0" w:space="0" w:color="auto"/>
            <w:right w:val="none" w:sz="0" w:space="0" w:color="auto"/>
          </w:divBdr>
        </w:div>
        <w:div w:id="470292527">
          <w:marLeft w:val="0"/>
          <w:marRight w:val="0"/>
          <w:marTop w:val="0"/>
          <w:marBottom w:val="0"/>
          <w:divBdr>
            <w:top w:val="none" w:sz="0" w:space="0" w:color="auto"/>
            <w:left w:val="none" w:sz="0" w:space="0" w:color="auto"/>
            <w:bottom w:val="none" w:sz="0" w:space="0" w:color="auto"/>
            <w:right w:val="none" w:sz="0" w:space="0" w:color="auto"/>
          </w:divBdr>
        </w:div>
        <w:div w:id="527185399">
          <w:marLeft w:val="0"/>
          <w:marRight w:val="0"/>
          <w:marTop w:val="0"/>
          <w:marBottom w:val="0"/>
          <w:divBdr>
            <w:top w:val="none" w:sz="0" w:space="0" w:color="auto"/>
            <w:left w:val="none" w:sz="0" w:space="0" w:color="auto"/>
            <w:bottom w:val="none" w:sz="0" w:space="0" w:color="auto"/>
            <w:right w:val="none" w:sz="0" w:space="0" w:color="auto"/>
          </w:divBdr>
        </w:div>
        <w:div w:id="614336058">
          <w:marLeft w:val="0"/>
          <w:marRight w:val="0"/>
          <w:marTop w:val="0"/>
          <w:marBottom w:val="0"/>
          <w:divBdr>
            <w:top w:val="none" w:sz="0" w:space="0" w:color="auto"/>
            <w:left w:val="none" w:sz="0" w:space="0" w:color="auto"/>
            <w:bottom w:val="none" w:sz="0" w:space="0" w:color="auto"/>
            <w:right w:val="none" w:sz="0" w:space="0" w:color="auto"/>
          </w:divBdr>
        </w:div>
        <w:div w:id="617025448">
          <w:marLeft w:val="0"/>
          <w:marRight w:val="0"/>
          <w:marTop w:val="0"/>
          <w:marBottom w:val="0"/>
          <w:divBdr>
            <w:top w:val="none" w:sz="0" w:space="0" w:color="auto"/>
            <w:left w:val="none" w:sz="0" w:space="0" w:color="auto"/>
            <w:bottom w:val="none" w:sz="0" w:space="0" w:color="auto"/>
            <w:right w:val="none" w:sz="0" w:space="0" w:color="auto"/>
          </w:divBdr>
        </w:div>
        <w:div w:id="650910429">
          <w:marLeft w:val="0"/>
          <w:marRight w:val="0"/>
          <w:marTop w:val="0"/>
          <w:marBottom w:val="0"/>
          <w:divBdr>
            <w:top w:val="none" w:sz="0" w:space="0" w:color="auto"/>
            <w:left w:val="none" w:sz="0" w:space="0" w:color="auto"/>
            <w:bottom w:val="none" w:sz="0" w:space="0" w:color="auto"/>
            <w:right w:val="none" w:sz="0" w:space="0" w:color="auto"/>
          </w:divBdr>
        </w:div>
        <w:div w:id="664435372">
          <w:marLeft w:val="0"/>
          <w:marRight w:val="0"/>
          <w:marTop w:val="0"/>
          <w:marBottom w:val="0"/>
          <w:divBdr>
            <w:top w:val="none" w:sz="0" w:space="0" w:color="auto"/>
            <w:left w:val="none" w:sz="0" w:space="0" w:color="auto"/>
            <w:bottom w:val="none" w:sz="0" w:space="0" w:color="auto"/>
            <w:right w:val="none" w:sz="0" w:space="0" w:color="auto"/>
          </w:divBdr>
        </w:div>
        <w:div w:id="706879004">
          <w:marLeft w:val="0"/>
          <w:marRight w:val="0"/>
          <w:marTop w:val="0"/>
          <w:marBottom w:val="0"/>
          <w:divBdr>
            <w:top w:val="none" w:sz="0" w:space="0" w:color="auto"/>
            <w:left w:val="none" w:sz="0" w:space="0" w:color="auto"/>
            <w:bottom w:val="none" w:sz="0" w:space="0" w:color="auto"/>
            <w:right w:val="none" w:sz="0" w:space="0" w:color="auto"/>
          </w:divBdr>
        </w:div>
        <w:div w:id="812332213">
          <w:marLeft w:val="0"/>
          <w:marRight w:val="0"/>
          <w:marTop w:val="0"/>
          <w:marBottom w:val="0"/>
          <w:divBdr>
            <w:top w:val="none" w:sz="0" w:space="0" w:color="auto"/>
            <w:left w:val="none" w:sz="0" w:space="0" w:color="auto"/>
            <w:bottom w:val="none" w:sz="0" w:space="0" w:color="auto"/>
            <w:right w:val="none" w:sz="0" w:space="0" w:color="auto"/>
          </w:divBdr>
        </w:div>
        <w:div w:id="822965280">
          <w:marLeft w:val="0"/>
          <w:marRight w:val="0"/>
          <w:marTop w:val="0"/>
          <w:marBottom w:val="0"/>
          <w:divBdr>
            <w:top w:val="none" w:sz="0" w:space="0" w:color="auto"/>
            <w:left w:val="none" w:sz="0" w:space="0" w:color="auto"/>
            <w:bottom w:val="none" w:sz="0" w:space="0" w:color="auto"/>
            <w:right w:val="none" w:sz="0" w:space="0" w:color="auto"/>
          </w:divBdr>
        </w:div>
        <w:div w:id="827283650">
          <w:marLeft w:val="0"/>
          <w:marRight w:val="0"/>
          <w:marTop w:val="0"/>
          <w:marBottom w:val="0"/>
          <w:divBdr>
            <w:top w:val="none" w:sz="0" w:space="0" w:color="auto"/>
            <w:left w:val="none" w:sz="0" w:space="0" w:color="auto"/>
            <w:bottom w:val="none" w:sz="0" w:space="0" w:color="auto"/>
            <w:right w:val="none" w:sz="0" w:space="0" w:color="auto"/>
          </w:divBdr>
        </w:div>
        <w:div w:id="847015719">
          <w:marLeft w:val="0"/>
          <w:marRight w:val="0"/>
          <w:marTop w:val="0"/>
          <w:marBottom w:val="0"/>
          <w:divBdr>
            <w:top w:val="none" w:sz="0" w:space="0" w:color="auto"/>
            <w:left w:val="none" w:sz="0" w:space="0" w:color="auto"/>
            <w:bottom w:val="none" w:sz="0" w:space="0" w:color="auto"/>
            <w:right w:val="none" w:sz="0" w:space="0" w:color="auto"/>
          </w:divBdr>
        </w:div>
        <w:div w:id="852957897">
          <w:marLeft w:val="0"/>
          <w:marRight w:val="0"/>
          <w:marTop w:val="0"/>
          <w:marBottom w:val="0"/>
          <w:divBdr>
            <w:top w:val="none" w:sz="0" w:space="0" w:color="auto"/>
            <w:left w:val="none" w:sz="0" w:space="0" w:color="auto"/>
            <w:bottom w:val="none" w:sz="0" w:space="0" w:color="auto"/>
            <w:right w:val="none" w:sz="0" w:space="0" w:color="auto"/>
          </w:divBdr>
        </w:div>
        <w:div w:id="856505115">
          <w:marLeft w:val="0"/>
          <w:marRight w:val="0"/>
          <w:marTop w:val="0"/>
          <w:marBottom w:val="0"/>
          <w:divBdr>
            <w:top w:val="none" w:sz="0" w:space="0" w:color="auto"/>
            <w:left w:val="none" w:sz="0" w:space="0" w:color="auto"/>
            <w:bottom w:val="none" w:sz="0" w:space="0" w:color="auto"/>
            <w:right w:val="none" w:sz="0" w:space="0" w:color="auto"/>
          </w:divBdr>
        </w:div>
        <w:div w:id="879049127">
          <w:marLeft w:val="0"/>
          <w:marRight w:val="0"/>
          <w:marTop w:val="0"/>
          <w:marBottom w:val="0"/>
          <w:divBdr>
            <w:top w:val="none" w:sz="0" w:space="0" w:color="auto"/>
            <w:left w:val="none" w:sz="0" w:space="0" w:color="auto"/>
            <w:bottom w:val="none" w:sz="0" w:space="0" w:color="auto"/>
            <w:right w:val="none" w:sz="0" w:space="0" w:color="auto"/>
          </w:divBdr>
        </w:div>
        <w:div w:id="945387509">
          <w:marLeft w:val="0"/>
          <w:marRight w:val="0"/>
          <w:marTop w:val="0"/>
          <w:marBottom w:val="0"/>
          <w:divBdr>
            <w:top w:val="none" w:sz="0" w:space="0" w:color="auto"/>
            <w:left w:val="none" w:sz="0" w:space="0" w:color="auto"/>
            <w:bottom w:val="none" w:sz="0" w:space="0" w:color="auto"/>
            <w:right w:val="none" w:sz="0" w:space="0" w:color="auto"/>
          </w:divBdr>
        </w:div>
        <w:div w:id="961107796">
          <w:marLeft w:val="0"/>
          <w:marRight w:val="0"/>
          <w:marTop w:val="0"/>
          <w:marBottom w:val="0"/>
          <w:divBdr>
            <w:top w:val="none" w:sz="0" w:space="0" w:color="auto"/>
            <w:left w:val="none" w:sz="0" w:space="0" w:color="auto"/>
            <w:bottom w:val="none" w:sz="0" w:space="0" w:color="auto"/>
            <w:right w:val="none" w:sz="0" w:space="0" w:color="auto"/>
          </w:divBdr>
        </w:div>
        <w:div w:id="1016806100">
          <w:marLeft w:val="0"/>
          <w:marRight w:val="0"/>
          <w:marTop w:val="0"/>
          <w:marBottom w:val="0"/>
          <w:divBdr>
            <w:top w:val="none" w:sz="0" w:space="0" w:color="auto"/>
            <w:left w:val="none" w:sz="0" w:space="0" w:color="auto"/>
            <w:bottom w:val="none" w:sz="0" w:space="0" w:color="auto"/>
            <w:right w:val="none" w:sz="0" w:space="0" w:color="auto"/>
          </w:divBdr>
        </w:div>
        <w:div w:id="1123957175">
          <w:marLeft w:val="0"/>
          <w:marRight w:val="0"/>
          <w:marTop w:val="0"/>
          <w:marBottom w:val="0"/>
          <w:divBdr>
            <w:top w:val="none" w:sz="0" w:space="0" w:color="auto"/>
            <w:left w:val="none" w:sz="0" w:space="0" w:color="auto"/>
            <w:bottom w:val="none" w:sz="0" w:space="0" w:color="auto"/>
            <w:right w:val="none" w:sz="0" w:space="0" w:color="auto"/>
          </w:divBdr>
        </w:div>
        <w:div w:id="1180462829">
          <w:marLeft w:val="0"/>
          <w:marRight w:val="0"/>
          <w:marTop w:val="0"/>
          <w:marBottom w:val="0"/>
          <w:divBdr>
            <w:top w:val="none" w:sz="0" w:space="0" w:color="auto"/>
            <w:left w:val="none" w:sz="0" w:space="0" w:color="auto"/>
            <w:bottom w:val="none" w:sz="0" w:space="0" w:color="auto"/>
            <w:right w:val="none" w:sz="0" w:space="0" w:color="auto"/>
          </w:divBdr>
        </w:div>
        <w:div w:id="1185748751">
          <w:marLeft w:val="0"/>
          <w:marRight w:val="0"/>
          <w:marTop w:val="0"/>
          <w:marBottom w:val="0"/>
          <w:divBdr>
            <w:top w:val="none" w:sz="0" w:space="0" w:color="auto"/>
            <w:left w:val="none" w:sz="0" w:space="0" w:color="auto"/>
            <w:bottom w:val="none" w:sz="0" w:space="0" w:color="auto"/>
            <w:right w:val="none" w:sz="0" w:space="0" w:color="auto"/>
          </w:divBdr>
        </w:div>
        <w:div w:id="1240406611">
          <w:marLeft w:val="0"/>
          <w:marRight w:val="0"/>
          <w:marTop w:val="0"/>
          <w:marBottom w:val="0"/>
          <w:divBdr>
            <w:top w:val="none" w:sz="0" w:space="0" w:color="auto"/>
            <w:left w:val="none" w:sz="0" w:space="0" w:color="auto"/>
            <w:bottom w:val="none" w:sz="0" w:space="0" w:color="auto"/>
            <w:right w:val="none" w:sz="0" w:space="0" w:color="auto"/>
          </w:divBdr>
        </w:div>
        <w:div w:id="1254128816">
          <w:marLeft w:val="0"/>
          <w:marRight w:val="0"/>
          <w:marTop w:val="0"/>
          <w:marBottom w:val="0"/>
          <w:divBdr>
            <w:top w:val="none" w:sz="0" w:space="0" w:color="auto"/>
            <w:left w:val="none" w:sz="0" w:space="0" w:color="auto"/>
            <w:bottom w:val="none" w:sz="0" w:space="0" w:color="auto"/>
            <w:right w:val="none" w:sz="0" w:space="0" w:color="auto"/>
          </w:divBdr>
        </w:div>
        <w:div w:id="1270048119">
          <w:marLeft w:val="0"/>
          <w:marRight w:val="0"/>
          <w:marTop w:val="0"/>
          <w:marBottom w:val="0"/>
          <w:divBdr>
            <w:top w:val="none" w:sz="0" w:space="0" w:color="auto"/>
            <w:left w:val="none" w:sz="0" w:space="0" w:color="auto"/>
            <w:bottom w:val="none" w:sz="0" w:space="0" w:color="auto"/>
            <w:right w:val="none" w:sz="0" w:space="0" w:color="auto"/>
          </w:divBdr>
        </w:div>
        <w:div w:id="1283804011">
          <w:marLeft w:val="0"/>
          <w:marRight w:val="0"/>
          <w:marTop w:val="0"/>
          <w:marBottom w:val="0"/>
          <w:divBdr>
            <w:top w:val="none" w:sz="0" w:space="0" w:color="auto"/>
            <w:left w:val="none" w:sz="0" w:space="0" w:color="auto"/>
            <w:bottom w:val="none" w:sz="0" w:space="0" w:color="auto"/>
            <w:right w:val="none" w:sz="0" w:space="0" w:color="auto"/>
          </w:divBdr>
        </w:div>
        <w:div w:id="1509443984">
          <w:marLeft w:val="0"/>
          <w:marRight w:val="0"/>
          <w:marTop w:val="0"/>
          <w:marBottom w:val="0"/>
          <w:divBdr>
            <w:top w:val="none" w:sz="0" w:space="0" w:color="auto"/>
            <w:left w:val="none" w:sz="0" w:space="0" w:color="auto"/>
            <w:bottom w:val="none" w:sz="0" w:space="0" w:color="auto"/>
            <w:right w:val="none" w:sz="0" w:space="0" w:color="auto"/>
          </w:divBdr>
        </w:div>
        <w:div w:id="1623415286">
          <w:marLeft w:val="0"/>
          <w:marRight w:val="0"/>
          <w:marTop w:val="0"/>
          <w:marBottom w:val="0"/>
          <w:divBdr>
            <w:top w:val="none" w:sz="0" w:space="0" w:color="auto"/>
            <w:left w:val="none" w:sz="0" w:space="0" w:color="auto"/>
            <w:bottom w:val="none" w:sz="0" w:space="0" w:color="auto"/>
            <w:right w:val="none" w:sz="0" w:space="0" w:color="auto"/>
          </w:divBdr>
        </w:div>
        <w:div w:id="1740401928">
          <w:marLeft w:val="0"/>
          <w:marRight w:val="0"/>
          <w:marTop w:val="0"/>
          <w:marBottom w:val="0"/>
          <w:divBdr>
            <w:top w:val="none" w:sz="0" w:space="0" w:color="auto"/>
            <w:left w:val="none" w:sz="0" w:space="0" w:color="auto"/>
            <w:bottom w:val="none" w:sz="0" w:space="0" w:color="auto"/>
            <w:right w:val="none" w:sz="0" w:space="0" w:color="auto"/>
          </w:divBdr>
        </w:div>
        <w:div w:id="1748067403">
          <w:marLeft w:val="0"/>
          <w:marRight w:val="0"/>
          <w:marTop w:val="0"/>
          <w:marBottom w:val="0"/>
          <w:divBdr>
            <w:top w:val="none" w:sz="0" w:space="0" w:color="auto"/>
            <w:left w:val="none" w:sz="0" w:space="0" w:color="auto"/>
            <w:bottom w:val="none" w:sz="0" w:space="0" w:color="auto"/>
            <w:right w:val="none" w:sz="0" w:space="0" w:color="auto"/>
          </w:divBdr>
        </w:div>
        <w:div w:id="1944609133">
          <w:marLeft w:val="0"/>
          <w:marRight w:val="0"/>
          <w:marTop w:val="0"/>
          <w:marBottom w:val="0"/>
          <w:divBdr>
            <w:top w:val="none" w:sz="0" w:space="0" w:color="auto"/>
            <w:left w:val="none" w:sz="0" w:space="0" w:color="auto"/>
            <w:bottom w:val="none" w:sz="0" w:space="0" w:color="auto"/>
            <w:right w:val="none" w:sz="0" w:space="0" w:color="auto"/>
          </w:divBdr>
        </w:div>
        <w:div w:id="2013558057">
          <w:marLeft w:val="0"/>
          <w:marRight w:val="0"/>
          <w:marTop w:val="0"/>
          <w:marBottom w:val="0"/>
          <w:divBdr>
            <w:top w:val="none" w:sz="0" w:space="0" w:color="auto"/>
            <w:left w:val="none" w:sz="0" w:space="0" w:color="auto"/>
            <w:bottom w:val="none" w:sz="0" w:space="0" w:color="auto"/>
            <w:right w:val="none" w:sz="0" w:space="0" w:color="auto"/>
          </w:divBdr>
        </w:div>
        <w:div w:id="2029718147">
          <w:marLeft w:val="0"/>
          <w:marRight w:val="0"/>
          <w:marTop w:val="0"/>
          <w:marBottom w:val="0"/>
          <w:divBdr>
            <w:top w:val="none" w:sz="0" w:space="0" w:color="auto"/>
            <w:left w:val="none" w:sz="0" w:space="0" w:color="auto"/>
            <w:bottom w:val="none" w:sz="0" w:space="0" w:color="auto"/>
            <w:right w:val="none" w:sz="0" w:space="0" w:color="auto"/>
          </w:divBdr>
        </w:div>
      </w:divsChild>
    </w:div>
    <w:div w:id="329413798">
      <w:bodyDiv w:val="1"/>
      <w:marLeft w:val="0"/>
      <w:marRight w:val="0"/>
      <w:marTop w:val="0"/>
      <w:marBottom w:val="0"/>
      <w:divBdr>
        <w:top w:val="none" w:sz="0" w:space="0" w:color="auto"/>
        <w:left w:val="none" w:sz="0" w:space="0" w:color="auto"/>
        <w:bottom w:val="none" w:sz="0" w:space="0" w:color="auto"/>
        <w:right w:val="none" w:sz="0" w:space="0" w:color="auto"/>
      </w:divBdr>
      <w:divsChild>
        <w:div w:id="109664553">
          <w:marLeft w:val="0"/>
          <w:marRight w:val="0"/>
          <w:marTop w:val="0"/>
          <w:marBottom w:val="0"/>
          <w:divBdr>
            <w:top w:val="none" w:sz="0" w:space="0" w:color="auto"/>
            <w:left w:val="none" w:sz="0" w:space="0" w:color="auto"/>
            <w:bottom w:val="none" w:sz="0" w:space="0" w:color="auto"/>
            <w:right w:val="none" w:sz="0" w:space="0" w:color="auto"/>
          </w:divBdr>
        </w:div>
        <w:div w:id="116799556">
          <w:marLeft w:val="0"/>
          <w:marRight w:val="0"/>
          <w:marTop w:val="0"/>
          <w:marBottom w:val="0"/>
          <w:divBdr>
            <w:top w:val="none" w:sz="0" w:space="0" w:color="auto"/>
            <w:left w:val="none" w:sz="0" w:space="0" w:color="auto"/>
            <w:bottom w:val="none" w:sz="0" w:space="0" w:color="auto"/>
            <w:right w:val="none" w:sz="0" w:space="0" w:color="auto"/>
          </w:divBdr>
        </w:div>
        <w:div w:id="353968323">
          <w:marLeft w:val="0"/>
          <w:marRight w:val="0"/>
          <w:marTop w:val="0"/>
          <w:marBottom w:val="0"/>
          <w:divBdr>
            <w:top w:val="none" w:sz="0" w:space="0" w:color="auto"/>
            <w:left w:val="none" w:sz="0" w:space="0" w:color="auto"/>
            <w:bottom w:val="none" w:sz="0" w:space="0" w:color="auto"/>
            <w:right w:val="none" w:sz="0" w:space="0" w:color="auto"/>
          </w:divBdr>
        </w:div>
        <w:div w:id="681783663">
          <w:marLeft w:val="0"/>
          <w:marRight w:val="0"/>
          <w:marTop w:val="0"/>
          <w:marBottom w:val="0"/>
          <w:divBdr>
            <w:top w:val="none" w:sz="0" w:space="0" w:color="auto"/>
            <w:left w:val="none" w:sz="0" w:space="0" w:color="auto"/>
            <w:bottom w:val="none" w:sz="0" w:space="0" w:color="auto"/>
            <w:right w:val="none" w:sz="0" w:space="0" w:color="auto"/>
          </w:divBdr>
        </w:div>
        <w:div w:id="1051997682">
          <w:marLeft w:val="0"/>
          <w:marRight w:val="0"/>
          <w:marTop w:val="0"/>
          <w:marBottom w:val="0"/>
          <w:divBdr>
            <w:top w:val="none" w:sz="0" w:space="0" w:color="auto"/>
            <w:left w:val="none" w:sz="0" w:space="0" w:color="auto"/>
            <w:bottom w:val="none" w:sz="0" w:space="0" w:color="auto"/>
            <w:right w:val="none" w:sz="0" w:space="0" w:color="auto"/>
          </w:divBdr>
        </w:div>
        <w:div w:id="1058940787">
          <w:marLeft w:val="0"/>
          <w:marRight w:val="0"/>
          <w:marTop w:val="0"/>
          <w:marBottom w:val="0"/>
          <w:divBdr>
            <w:top w:val="none" w:sz="0" w:space="0" w:color="auto"/>
            <w:left w:val="none" w:sz="0" w:space="0" w:color="auto"/>
            <w:bottom w:val="none" w:sz="0" w:space="0" w:color="auto"/>
            <w:right w:val="none" w:sz="0" w:space="0" w:color="auto"/>
          </w:divBdr>
        </w:div>
        <w:div w:id="1078094507">
          <w:marLeft w:val="0"/>
          <w:marRight w:val="0"/>
          <w:marTop w:val="0"/>
          <w:marBottom w:val="0"/>
          <w:divBdr>
            <w:top w:val="none" w:sz="0" w:space="0" w:color="auto"/>
            <w:left w:val="none" w:sz="0" w:space="0" w:color="auto"/>
            <w:bottom w:val="none" w:sz="0" w:space="0" w:color="auto"/>
            <w:right w:val="none" w:sz="0" w:space="0" w:color="auto"/>
          </w:divBdr>
        </w:div>
        <w:div w:id="1086457284">
          <w:marLeft w:val="0"/>
          <w:marRight w:val="0"/>
          <w:marTop w:val="0"/>
          <w:marBottom w:val="0"/>
          <w:divBdr>
            <w:top w:val="none" w:sz="0" w:space="0" w:color="auto"/>
            <w:left w:val="none" w:sz="0" w:space="0" w:color="auto"/>
            <w:bottom w:val="none" w:sz="0" w:space="0" w:color="auto"/>
            <w:right w:val="none" w:sz="0" w:space="0" w:color="auto"/>
          </w:divBdr>
          <w:divsChild>
            <w:div w:id="1184904816">
              <w:marLeft w:val="0"/>
              <w:marRight w:val="0"/>
              <w:marTop w:val="0"/>
              <w:marBottom w:val="0"/>
              <w:divBdr>
                <w:top w:val="none" w:sz="0" w:space="0" w:color="auto"/>
                <w:left w:val="none" w:sz="0" w:space="0" w:color="auto"/>
                <w:bottom w:val="none" w:sz="0" w:space="0" w:color="auto"/>
                <w:right w:val="none" w:sz="0" w:space="0" w:color="auto"/>
              </w:divBdr>
              <w:divsChild>
                <w:div w:id="4016351">
                  <w:marLeft w:val="0"/>
                  <w:marRight w:val="0"/>
                  <w:marTop w:val="0"/>
                  <w:marBottom w:val="0"/>
                  <w:divBdr>
                    <w:top w:val="none" w:sz="0" w:space="0" w:color="auto"/>
                    <w:left w:val="none" w:sz="0" w:space="0" w:color="auto"/>
                    <w:bottom w:val="none" w:sz="0" w:space="0" w:color="auto"/>
                    <w:right w:val="none" w:sz="0" w:space="0" w:color="auto"/>
                  </w:divBdr>
                </w:div>
                <w:div w:id="42411308">
                  <w:marLeft w:val="0"/>
                  <w:marRight w:val="0"/>
                  <w:marTop w:val="0"/>
                  <w:marBottom w:val="0"/>
                  <w:divBdr>
                    <w:top w:val="none" w:sz="0" w:space="0" w:color="auto"/>
                    <w:left w:val="none" w:sz="0" w:space="0" w:color="auto"/>
                    <w:bottom w:val="none" w:sz="0" w:space="0" w:color="auto"/>
                    <w:right w:val="none" w:sz="0" w:space="0" w:color="auto"/>
                  </w:divBdr>
                </w:div>
                <w:div w:id="54746882">
                  <w:marLeft w:val="0"/>
                  <w:marRight w:val="0"/>
                  <w:marTop w:val="0"/>
                  <w:marBottom w:val="0"/>
                  <w:divBdr>
                    <w:top w:val="none" w:sz="0" w:space="0" w:color="auto"/>
                    <w:left w:val="none" w:sz="0" w:space="0" w:color="auto"/>
                    <w:bottom w:val="none" w:sz="0" w:space="0" w:color="auto"/>
                    <w:right w:val="none" w:sz="0" w:space="0" w:color="auto"/>
                  </w:divBdr>
                </w:div>
                <w:div w:id="94979992">
                  <w:marLeft w:val="0"/>
                  <w:marRight w:val="0"/>
                  <w:marTop w:val="0"/>
                  <w:marBottom w:val="0"/>
                  <w:divBdr>
                    <w:top w:val="none" w:sz="0" w:space="0" w:color="auto"/>
                    <w:left w:val="none" w:sz="0" w:space="0" w:color="auto"/>
                    <w:bottom w:val="none" w:sz="0" w:space="0" w:color="auto"/>
                    <w:right w:val="none" w:sz="0" w:space="0" w:color="auto"/>
                  </w:divBdr>
                </w:div>
                <w:div w:id="238290465">
                  <w:marLeft w:val="0"/>
                  <w:marRight w:val="0"/>
                  <w:marTop w:val="0"/>
                  <w:marBottom w:val="0"/>
                  <w:divBdr>
                    <w:top w:val="none" w:sz="0" w:space="0" w:color="auto"/>
                    <w:left w:val="none" w:sz="0" w:space="0" w:color="auto"/>
                    <w:bottom w:val="none" w:sz="0" w:space="0" w:color="auto"/>
                    <w:right w:val="none" w:sz="0" w:space="0" w:color="auto"/>
                  </w:divBdr>
                </w:div>
                <w:div w:id="348067118">
                  <w:marLeft w:val="0"/>
                  <w:marRight w:val="0"/>
                  <w:marTop w:val="0"/>
                  <w:marBottom w:val="0"/>
                  <w:divBdr>
                    <w:top w:val="none" w:sz="0" w:space="0" w:color="auto"/>
                    <w:left w:val="none" w:sz="0" w:space="0" w:color="auto"/>
                    <w:bottom w:val="none" w:sz="0" w:space="0" w:color="auto"/>
                    <w:right w:val="none" w:sz="0" w:space="0" w:color="auto"/>
                  </w:divBdr>
                </w:div>
                <w:div w:id="360671413">
                  <w:marLeft w:val="0"/>
                  <w:marRight w:val="0"/>
                  <w:marTop w:val="0"/>
                  <w:marBottom w:val="0"/>
                  <w:divBdr>
                    <w:top w:val="none" w:sz="0" w:space="0" w:color="auto"/>
                    <w:left w:val="none" w:sz="0" w:space="0" w:color="auto"/>
                    <w:bottom w:val="none" w:sz="0" w:space="0" w:color="auto"/>
                    <w:right w:val="none" w:sz="0" w:space="0" w:color="auto"/>
                  </w:divBdr>
                </w:div>
                <w:div w:id="460344475">
                  <w:marLeft w:val="0"/>
                  <w:marRight w:val="0"/>
                  <w:marTop w:val="0"/>
                  <w:marBottom w:val="0"/>
                  <w:divBdr>
                    <w:top w:val="none" w:sz="0" w:space="0" w:color="auto"/>
                    <w:left w:val="none" w:sz="0" w:space="0" w:color="auto"/>
                    <w:bottom w:val="none" w:sz="0" w:space="0" w:color="auto"/>
                    <w:right w:val="none" w:sz="0" w:space="0" w:color="auto"/>
                  </w:divBdr>
                </w:div>
                <w:div w:id="469516530">
                  <w:marLeft w:val="0"/>
                  <w:marRight w:val="0"/>
                  <w:marTop w:val="0"/>
                  <w:marBottom w:val="0"/>
                  <w:divBdr>
                    <w:top w:val="none" w:sz="0" w:space="0" w:color="auto"/>
                    <w:left w:val="none" w:sz="0" w:space="0" w:color="auto"/>
                    <w:bottom w:val="none" w:sz="0" w:space="0" w:color="auto"/>
                    <w:right w:val="none" w:sz="0" w:space="0" w:color="auto"/>
                  </w:divBdr>
                </w:div>
                <w:div w:id="588657392">
                  <w:marLeft w:val="0"/>
                  <w:marRight w:val="0"/>
                  <w:marTop w:val="0"/>
                  <w:marBottom w:val="0"/>
                  <w:divBdr>
                    <w:top w:val="none" w:sz="0" w:space="0" w:color="auto"/>
                    <w:left w:val="none" w:sz="0" w:space="0" w:color="auto"/>
                    <w:bottom w:val="none" w:sz="0" w:space="0" w:color="auto"/>
                    <w:right w:val="none" w:sz="0" w:space="0" w:color="auto"/>
                  </w:divBdr>
                </w:div>
                <w:div w:id="647634514">
                  <w:marLeft w:val="0"/>
                  <w:marRight w:val="0"/>
                  <w:marTop w:val="0"/>
                  <w:marBottom w:val="0"/>
                  <w:divBdr>
                    <w:top w:val="none" w:sz="0" w:space="0" w:color="auto"/>
                    <w:left w:val="none" w:sz="0" w:space="0" w:color="auto"/>
                    <w:bottom w:val="none" w:sz="0" w:space="0" w:color="auto"/>
                    <w:right w:val="none" w:sz="0" w:space="0" w:color="auto"/>
                  </w:divBdr>
                </w:div>
                <w:div w:id="869221066">
                  <w:marLeft w:val="0"/>
                  <w:marRight w:val="0"/>
                  <w:marTop w:val="0"/>
                  <w:marBottom w:val="0"/>
                  <w:divBdr>
                    <w:top w:val="none" w:sz="0" w:space="0" w:color="auto"/>
                    <w:left w:val="none" w:sz="0" w:space="0" w:color="auto"/>
                    <w:bottom w:val="none" w:sz="0" w:space="0" w:color="auto"/>
                    <w:right w:val="none" w:sz="0" w:space="0" w:color="auto"/>
                  </w:divBdr>
                </w:div>
                <w:div w:id="987902615">
                  <w:marLeft w:val="0"/>
                  <w:marRight w:val="0"/>
                  <w:marTop w:val="0"/>
                  <w:marBottom w:val="0"/>
                  <w:divBdr>
                    <w:top w:val="none" w:sz="0" w:space="0" w:color="auto"/>
                    <w:left w:val="none" w:sz="0" w:space="0" w:color="auto"/>
                    <w:bottom w:val="none" w:sz="0" w:space="0" w:color="auto"/>
                    <w:right w:val="none" w:sz="0" w:space="0" w:color="auto"/>
                  </w:divBdr>
                </w:div>
                <w:div w:id="1050155380">
                  <w:marLeft w:val="0"/>
                  <w:marRight w:val="0"/>
                  <w:marTop w:val="0"/>
                  <w:marBottom w:val="0"/>
                  <w:divBdr>
                    <w:top w:val="none" w:sz="0" w:space="0" w:color="auto"/>
                    <w:left w:val="none" w:sz="0" w:space="0" w:color="auto"/>
                    <w:bottom w:val="none" w:sz="0" w:space="0" w:color="auto"/>
                    <w:right w:val="none" w:sz="0" w:space="0" w:color="auto"/>
                  </w:divBdr>
                </w:div>
                <w:div w:id="1236546224">
                  <w:marLeft w:val="0"/>
                  <w:marRight w:val="0"/>
                  <w:marTop w:val="0"/>
                  <w:marBottom w:val="0"/>
                  <w:divBdr>
                    <w:top w:val="none" w:sz="0" w:space="0" w:color="auto"/>
                    <w:left w:val="none" w:sz="0" w:space="0" w:color="auto"/>
                    <w:bottom w:val="none" w:sz="0" w:space="0" w:color="auto"/>
                    <w:right w:val="none" w:sz="0" w:space="0" w:color="auto"/>
                  </w:divBdr>
                </w:div>
                <w:div w:id="1268007588">
                  <w:marLeft w:val="0"/>
                  <w:marRight w:val="0"/>
                  <w:marTop w:val="0"/>
                  <w:marBottom w:val="0"/>
                  <w:divBdr>
                    <w:top w:val="none" w:sz="0" w:space="0" w:color="auto"/>
                    <w:left w:val="none" w:sz="0" w:space="0" w:color="auto"/>
                    <w:bottom w:val="none" w:sz="0" w:space="0" w:color="auto"/>
                    <w:right w:val="none" w:sz="0" w:space="0" w:color="auto"/>
                  </w:divBdr>
                </w:div>
                <w:div w:id="1430928450">
                  <w:marLeft w:val="0"/>
                  <w:marRight w:val="0"/>
                  <w:marTop w:val="0"/>
                  <w:marBottom w:val="0"/>
                  <w:divBdr>
                    <w:top w:val="none" w:sz="0" w:space="0" w:color="auto"/>
                    <w:left w:val="none" w:sz="0" w:space="0" w:color="auto"/>
                    <w:bottom w:val="none" w:sz="0" w:space="0" w:color="auto"/>
                    <w:right w:val="none" w:sz="0" w:space="0" w:color="auto"/>
                  </w:divBdr>
                </w:div>
                <w:div w:id="1637250404">
                  <w:marLeft w:val="0"/>
                  <w:marRight w:val="0"/>
                  <w:marTop w:val="0"/>
                  <w:marBottom w:val="0"/>
                  <w:divBdr>
                    <w:top w:val="none" w:sz="0" w:space="0" w:color="auto"/>
                    <w:left w:val="none" w:sz="0" w:space="0" w:color="auto"/>
                    <w:bottom w:val="none" w:sz="0" w:space="0" w:color="auto"/>
                    <w:right w:val="none" w:sz="0" w:space="0" w:color="auto"/>
                  </w:divBdr>
                  <w:divsChild>
                    <w:div w:id="378434787">
                      <w:marLeft w:val="0"/>
                      <w:marRight w:val="0"/>
                      <w:marTop w:val="0"/>
                      <w:marBottom w:val="0"/>
                      <w:divBdr>
                        <w:top w:val="none" w:sz="0" w:space="0" w:color="auto"/>
                        <w:left w:val="none" w:sz="0" w:space="0" w:color="auto"/>
                        <w:bottom w:val="none" w:sz="0" w:space="0" w:color="auto"/>
                        <w:right w:val="none" w:sz="0" w:space="0" w:color="auto"/>
                      </w:divBdr>
                      <w:divsChild>
                        <w:div w:id="399180681">
                          <w:marLeft w:val="0"/>
                          <w:marRight w:val="0"/>
                          <w:marTop w:val="0"/>
                          <w:marBottom w:val="0"/>
                          <w:divBdr>
                            <w:top w:val="none" w:sz="0" w:space="0" w:color="auto"/>
                            <w:left w:val="none" w:sz="0" w:space="0" w:color="auto"/>
                            <w:bottom w:val="none" w:sz="0" w:space="0" w:color="auto"/>
                            <w:right w:val="none" w:sz="0" w:space="0" w:color="auto"/>
                          </w:divBdr>
                        </w:div>
                        <w:div w:id="702557366">
                          <w:marLeft w:val="0"/>
                          <w:marRight w:val="0"/>
                          <w:marTop w:val="0"/>
                          <w:marBottom w:val="0"/>
                          <w:divBdr>
                            <w:top w:val="none" w:sz="0" w:space="0" w:color="auto"/>
                            <w:left w:val="none" w:sz="0" w:space="0" w:color="auto"/>
                            <w:bottom w:val="none" w:sz="0" w:space="0" w:color="auto"/>
                            <w:right w:val="none" w:sz="0" w:space="0" w:color="auto"/>
                          </w:divBdr>
                        </w:div>
                        <w:div w:id="736781086">
                          <w:marLeft w:val="0"/>
                          <w:marRight w:val="0"/>
                          <w:marTop w:val="0"/>
                          <w:marBottom w:val="0"/>
                          <w:divBdr>
                            <w:top w:val="none" w:sz="0" w:space="0" w:color="auto"/>
                            <w:left w:val="none" w:sz="0" w:space="0" w:color="auto"/>
                            <w:bottom w:val="none" w:sz="0" w:space="0" w:color="auto"/>
                            <w:right w:val="none" w:sz="0" w:space="0" w:color="auto"/>
                          </w:divBdr>
                        </w:div>
                        <w:div w:id="1279407304">
                          <w:marLeft w:val="0"/>
                          <w:marRight w:val="0"/>
                          <w:marTop w:val="0"/>
                          <w:marBottom w:val="0"/>
                          <w:divBdr>
                            <w:top w:val="none" w:sz="0" w:space="0" w:color="auto"/>
                            <w:left w:val="none" w:sz="0" w:space="0" w:color="auto"/>
                            <w:bottom w:val="none" w:sz="0" w:space="0" w:color="auto"/>
                            <w:right w:val="none" w:sz="0" w:space="0" w:color="auto"/>
                          </w:divBdr>
                        </w:div>
                        <w:div w:id="1588609810">
                          <w:marLeft w:val="0"/>
                          <w:marRight w:val="0"/>
                          <w:marTop w:val="0"/>
                          <w:marBottom w:val="0"/>
                          <w:divBdr>
                            <w:top w:val="none" w:sz="0" w:space="0" w:color="auto"/>
                            <w:left w:val="none" w:sz="0" w:space="0" w:color="auto"/>
                            <w:bottom w:val="none" w:sz="0" w:space="0" w:color="auto"/>
                            <w:right w:val="none" w:sz="0" w:space="0" w:color="auto"/>
                          </w:divBdr>
                        </w:div>
                        <w:div w:id="1871800000">
                          <w:marLeft w:val="0"/>
                          <w:marRight w:val="0"/>
                          <w:marTop w:val="0"/>
                          <w:marBottom w:val="0"/>
                          <w:divBdr>
                            <w:top w:val="none" w:sz="0" w:space="0" w:color="auto"/>
                            <w:left w:val="none" w:sz="0" w:space="0" w:color="auto"/>
                            <w:bottom w:val="none" w:sz="0" w:space="0" w:color="auto"/>
                            <w:right w:val="none" w:sz="0" w:space="0" w:color="auto"/>
                          </w:divBdr>
                        </w:div>
                        <w:div w:id="1888906744">
                          <w:marLeft w:val="0"/>
                          <w:marRight w:val="0"/>
                          <w:marTop w:val="0"/>
                          <w:marBottom w:val="0"/>
                          <w:divBdr>
                            <w:top w:val="none" w:sz="0" w:space="0" w:color="auto"/>
                            <w:left w:val="none" w:sz="0" w:space="0" w:color="auto"/>
                            <w:bottom w:val="none" w:sz="0" w:space="0" w:color="auto"/>
                            <w:right w:val="none" w:sz="0" w:space="0" w:color="auto"/>
                          </w:divBdr>
                        </w:div>
                      </w:divsChild>
                    </w:div>
                    <w:div w:id="785584083">
                      <w:marLeft w:val="0"/>
                      <w:marRight w:val="0"/>
                      <w:marTop w:val="0"/>
                      <w:marBottom w:val="0"/>
                      <w:divBdr>
                        <w:top w:val="none" w:sz="0" w:space="0" w:color="auto"/>
                        <w:left w:val="none" w:sz="0" w:space="0" w:color="auto"/>
                        <w:bottom w:val="none" w:sz="0" w:space="0" w:color="auto"/>
                        <w:right w:val="none" w:sz="0" w:space="0" w:color="auto"/>
                      </w:divBdr>
                      <w:divsChild>
                        <w:div w:id="257711716">
                          <w:marLeft w:val="0"/>
                          <w:marRight w:val="0"/>
                          <w:marTop w:val="0"/>
                          <w:marBottom w:val="0"/>
                          <w:divBdr>
                            <w:top w:val="none" w:sz="0" w:space="0" w:color="auto"/>
                            <w:left w:val="none" w:sz="0" w:space="0" w:color="auto"/>
                            <w:bottom w:val="none" w:sz="0" w:space="0" w:color="auto"/>
                            <w:right w:val="none" w:sz="0" w:space="0" w:color="auto"/>
                          </w:divBdr>
                          <w:divsChild>
                            <w:div w:id="1185360128">
                              <w:marLeft w:val="0"/>
                              <w:marRight w:val="0"/>
                              <w:marTop w:val="0"/>
                              <w:marBottom w:val="0"/>
                              <w:divBdr>
                                <w:top w:val="none" w:sz="0" w:space="0" w:color="auto"/>
                                <w:left w:val="none" w:sz="0" w:space="0" w:color="auto"/>
                                <w:bottom w:val="none" w:sz="0" w:space="0" w:color="auto"/>
                                <w:right w:val="none" w:sz="0" w:space="0" w:color="auto"/>
                              </w:divBdr>
                              <w:divsChild>
                                <w:div w:id="185097887">
                                  <w:marLeft w:val="0"/>
                                  <w:marRight w:val="0"/>
                                  <w:marTop w:val="0"/>
                                  <w:marBottom w:val="0"/>
                                  <w:divBdr>
                                    <w:top w:val="none" w:sz="0" w:space="0" w:color="auto"/>
                                    <w:left w:val="none" w:sz="0" w:space="0" w:color="auto"/>
                                    <w:bottom w:val="none" w:sz="0" w:space="0" w:color="auto"/>
                                    <w:right w:val="none" w:sz="0" w:space="0" w:color="auto"/>
                                  </w:divBdr>
                                  <w:divsChild>
                                    <w:div w:id="18896801">
                                      <w:marLeft w:val="0"/>
                                      <w:marRight w:val="0"/>
                                      <w:marTop w:val="0"/>
                                      <w:marBottom w:val="0"/>
                                      <w:divBdr>
                                        <w:top w:val="none" w:sz="0" w:space="0" w:color="auto"/>
                                        <w:left w:val="none" w:sz="0" w:space="0" w:color="auto"/>
                                        <w:bottom w:val="none" w:sz="0" w:space="0" w:color="auto"/>
                                        <w:right w:val="none" w:sz="0" w:space="0" w:color="auto"/>
                                      </w:divBdr>
                                      <w:divsChild>
                                        <w:div w:id="18315829">
                                          <w:marLeft w:val="0"/>
                                          <w:marRight w:val="0"/>
                                          <w:marTop w:val="0"/>
                                          <w:marBottom w:val="0"/>
                                          <w:divBdr>
                                            <w:top w:val="none" w:sz="0" w:space="0" w:color="auto"/>
                                            <w:left w:val="none" w:sz="0" w:space="0" w:color="auto"/>
                                            <w:bottom w:val="none" w:sz="0" w:space="0" w:color="auto"/>
                                            <w:right w:val="none" w:sz="0" w:space="0" w:color="auto"/>
                                          </w:divBdr>
                                        </w:div>
                                        <w:div w:id="436339638">
                                          <w:marLeft w:val="0"/>
                                          <w:marRight w:val="0"/>
                                          <w:marTop w:val="0"/>
                                          <w:marBottom w:val="0"/>
                                          <w:divBdr>
                                            <w:top w:val="none" w:sz="0" w:space="0" w:color="auto"/>
                                            <w:left w:val="none" w:sz="0" w:space="0" w:color="auto"/>
                                            <w:bottom w:val="none" w:sz="0" w:space="0" w:color="auto"/>
                                            <w:right w:val="none" w:sz="0" w:space="0" w:color="auto"/>
                                          </w:divBdr>
                                        </w:div>
                                        <w:div w:id="855459156">
                                          <w:marLeft w:val="0"/>
                                          <w:marRight w:val="0"/>
                                          <w:marTop w:val="0"/>
                                          <w:marBottom w:val="0"/>
                                          <w:divBdr>
                                            <w:top w:val="none" w:sz="0" w:space="0" w:color="auto"/>
                                            <w:left w:val="none" w:sz="0" w:space="0" w:color="auto"/>
                                            <w:bottom w:val="none" w:sz="0" w:space="0" w:color="auto"/>
                                            <w:right w:val="none" w:sz="0" w:space="0" w:color="auto"/>
                                          </w:divBdr>
                                        </w:div>
                                        <w:div w:id="1099838643">
                                          <w:marLeft w:val="0"/>
                                          <w:marRight w:val="0"/>
                                          <w:marTop w:val="0"/>
                                          <w:marBottom w:val="0"/>
                                          <w:divBdr>
                                            <w:top w:val="none" w:sz="0" w:space="0" w:color="auto"/>
                                            <w:left w:val="none" w:sz="0" w:space="0" w:color="auto"/>
                                            <w:bottom w:val="none" w:sz="0" w:space="0" w:color="auto"/>
                                            <w:right w:val="none" w:sz="0" w:space="0" w:color="auto"/>
                                          </w:divBdr>
                                        </w:div>
                                        <w:div w:id="1161122148">
                                          <w:marLeft w:val="0"/>
                                          <w:marRight w:val="0"/>
                                          <w:marTop w:val="0"/>
                                          <w:marBottom w:val="0"/>
                                          <w:divBdr>
                                            <w:top w:val="none" w:sz="0" w:space="0" w:color="auto"/>
                                            <w:left w:val="none" w:sz="0" w:space="0" w:color="auto"/>
                                            <w:bottom w:val="none" w:sz="0" w:space="0" w:color="auto"/>
                                            <w:right w:val="none" w:sz="0" w:space="0" w:color="auto"/>
                                          </w:divBdr>
                                        </w:div>
                                        <w:div w:id="1313024748">
                                          <w:marLeft w:val="0"/>
                                          <w:marRight w:val="0"/>
                                          <w:marTop w:val="0"/>
                                          <w:marBottom w:val="0"/>
                                          <w:divBdr>
                                            <w:top w:val="none" w:sz="0" w:space="0" w:color="auto"/>
                                            <w:left w:val="none" w:sz="0" w:space="0" w:color="auto"/>
                                            <w:bottom w:val="none" w:sz="0" w:space="0" w:color="auto"/>
                                            <w:right w:val="none" w:sz="0" w:space="0" w:color="auto"/>
                                          </w:divBdr>
                                        </w:div>
                                        <w:div w:id="1319842681">
                                          <w:marLeft w:val="0"/>
                                          <w:marRight w:val="0"/>
                                          <w:marTop w:val="0"/>
                                          <w:marBottom w:val="0"/>
                                          <w:divBdr>
                                            <w:top w:val="none" w:sz="0" w:space="0" w:color="auto"/>
                                            <w:left w:val="none" w:sz="0" w:space="0" w:color="auto"/>
                                            <w:bottom w:val="none" w:sz="0" w:space="0" w:color="auto"/>
                                            <w:right w:val="none" w:sz="0" w:space="0" w:color="auto"/>
                                          </w:divBdr>
                                        </w:div>
                                        <w:div w:id="1945310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8250409">
                                  <w:marLeft w:val="0"/>
                                  <w:marRight w:val="0"/>
                                  <w:marTop w:val="0"/>
                                  <w:marBottom w:val="0"/>
                                  <w:divBdr>
                                    <w:top w:val="none" w:sz="0" w:space="0" w:color="auto"/>
                                    <w:left w:val="none" w:sz="0" w:space="0" w:color="auto"/>
                                    <w:bottom w:val="none" w:sz="0" w:space="0" w:color="auto"/>
                                    <w:right w:val="none" w:sz="0" w:space="0" w:color="auto"/>
                                  </w:divBdr>
                                </w:div>
                                <w:div w:id="564292547">
                                  <w:marLeft w:val="0"/>
                                  <w:marRight w:val="0"/>
                                  <w:marTop w:val="0"/>
                                  <w:marBottom w:val="0"/>
                                  <w:divBdr>
                                    <w:top w:val="none" w:sz="0" w:space="0" w:color="auto"/>
                                    <w:left w:val="none" w:sz="0" w:space="0" w:color="auto"/>
                                    <w:bottom w:val="none" w:sz="0" w:space="0" w:color="auto"/>
                                    <w:right w:val="none" w:sz="0" w:space="0" w:color="auto"/>
                                  </w:divBdr>
                                </w:div>
                                <w:div w:id="977732317">
                                  <w:marLeft w:val="0"/>
                                  <w:marRight w:val="0"/>
                                  <w:marTop w:val="0"/>
                                  <w:marBottom w:val="0"/>
                                  <w:divBdr>
                                    <w:top w:val="none" w:sz="0" w:space="0" w:color="auto"/>
                                    <w:left w:val="none" w:sz="0" w:space="0" w:color="auto"/>
                                    <w:bottom w:val="none" w:sz="0" w:space="0" w:color="auto"/>
                                    <w:right w:val="none" w:sz="0" w:space="0" w:color="auto"/>
                                  </w:divBdr>
                                </w:div>
                                <w:div w:id="1375694428">
                                  <w:marLeft w:val="0"/>
                                  <w:marRight w:val="0"/>
                                  <w:marTop w:val="0"/>
                                  <w:marBottom w:val="0"/>
                                  <w:divBdr>
                                    <w:top w:val="none" w:sz="0" w:space="0" w:color="auto"/>
                                    <w:left w:val="none" w:sz="0" w:space="0" w:color="auto"/>
                                    <w:bottom w:val="none" w:sz="0" w:space="0" w:color="auto"/>
                                    <w:right w:val="none" w:sz="0" w:space="0" w:color="auto"/>
                                  </w:divBdr>
                                </w:div>
                                <w:div w:id="1494101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0479532">
                          <w:marLeft w:val="0"/>
                          <w:marRight w:val="0"/>
                          <w:marTop w:val="0"/>
                          <w:marBottom w:val="0"/>
                          <w:divBdr>
                            <w:top w:val="none" w:sz="0" w:space="0" w:color="auto"/>
                            <w:left w:val="none" w:sz="0" w:space="0" w:color="auto"/>
                            <w:bottom w:val="none" w:sz="0" w:space="0" w:color="auto"/>
                            <w:right w:val="none" w:sz="0" w:space="0" w:color="auto"/>
                          </w:divBdr>
                        </w:div>
                        <w:div w:id="322660878">
                          <w:marLeft w:val="0"/>
                          <w:marRight w:val="0"/>
                          <w:marTop w:val="0"/>
                          <w:marBottom w:val="0"/>
                          <w:divBdr>
                            <w:top w:val="none" w:sz="0" w:space="0" w:color="auto"/>
                            <w:left w:val="none" w:sz="0" w:space="0" w:color="auto"/>
                            <w:bottom w:val="none" w:sz="0" w:space="0" w:color="auto"/>
                            <w:right w:val="none" w:sz="0" w:space="0" w:color="auto"/>
                          </w:divBdr>
                        </w:div>
                        <w:div w:id="334193943">
                          <w:marLeft w:val="0"/>
                          <w:marRight w:val="0"/>
                          <w:marTop w:val="0"/>
                          <w:marBottom w:val="0"/>
                          <w:divBdr>
                            <w:top w:val="none" w:sz="0" w:space="0" w:color="auto"/>
                            <w:left w:val="none" w:sz="0" w:space="0" w:color="auto"/>
                            <w:bottom w:val="none" w:sz="0" w:space="0" w:color="auto"/>
                            <w:right w:val="none" w:sz="0" w:space="0" w:color="auto"/>
                          </w:divBdr>
                        </w:div>
                        <w:div w:id="417291716">
                          <w:marLeft w:val="0"/>
                          <w:marRight w:val="0"/>
                          <w:marTop w:val="0"/>
                          <w:marBottom w:val="0"/>
                          <w:divBdr>
                            <w:top w:val="none" w:sz="0" w:space="0" w:color="auto"/>
                            <w:left w:val="none" w:sz="0" w:space="0" w:color="auto"/>
                            <w:bottom w:val="none" w:sz="0" w:space="0" w:color="auto"/>
                            <w:right w:val="none" w:sz="0" w:space="0" w:color="auto"/>
                          </w:divBdr>
                        </w:div>
                        <w:div w:id="655496833">
                          <w:marLeft w:val="0"/>
                          <w:marRight w:val="0"/>
                          <w:marTop w:val="0"/>
                          <w:marBottom w:val="0"/>
                          <w:divBdr>
                            <w:top w:val="none" w:sz="0" w:space="0" w:color="auto"/>
                            <w:left w:val="none" w:sz="0" w:space="0" w:color="auto"/>
                            <w:bottom w:val="none" w:sz="0" w:space="0" w:color="auto"/>
                            <w:right w:val="none" w:sz="0" w:space="0" w:color="auto"/>
                          </w:divBdr>
                        </w:div>
                        <w:div w:id="676424119">
                          <w:marLeft w:val="0"/>
                          <w:marRight w:val="0"/>
                          <w:marTop w:val="0"/>
                          <w:marBottom w:val="0"/>
                          <w:divBdr>
                            <w:top w:val="none" w:sz="0" w:space="0" w:color="auto"/>
                            <w:left w:val="none" w:sz="0" w:space="0" w:color="auto"/>
                            <w:bottom w:val="none" w:sz="0" w:space="0" w:color="auto"/>
                            <w:right w:val="none" w:sz="0" w:space="0" w:color="auto"/>
                          </w:divBdr>
                        </w:div>
                        <w:div w:id="727843688">
                          <w:marLeft w:val="0"/>
                          <w:marRight w:val="0"/>
                          <w:marTop w:val="0"/>
                          <w:marBottom w:val="0"/>
                          <w:divBdr>
                            <w:top w:val="none" w:sz="0" w:space="0" w:color="auto"/>
                            <w:left w:val="none" w:sz="0" w:space="0" w:color="auto"/>
                            <w:bottom w:val="none" w:sz="0" w:space="0" w:color="auto"/>
                            <w:right w:val="none" w:sz="0" w:space="0" w:color="auto"/>
                          </w:divBdr>
                        </w:div>
                        <w:div w:id="957563035">
                          <w:marLeft w:val="0"/>
                          <w:marRight w:val="0"/>
                          <w:marTop w:val="0"/>
                          <w:marBottom w:val="0"/>
                          <w:divBdr>
                            <w:top w:val="none" w:sz="0" w:space="0" w:color="auto"/>
                            <w:left w:val="none" w:sz="0" w:space="0" w:color="auto"/>
                            <w:bottom w:val="none" w:sz="0" w:space="0" w:color="auto"/>
                            <w:right w:val="none" w:sz="0" w:space="0" w:color="auto"/>
                          </w:divBdr>
                        </w:div>
                        <w:div w:id="1028679575">
                          <w:marLeft w:val="0"/>
                          <w:marRight w:val="0"/>
                          <w:marTop w:val="0"/>
                          <w:marBottom w:val="0"/>
                          <w:divBdr>
                            <w:top w:val="none" w:sz="0" w:space="0" w:color="auto"/>
                            <w:left w:val="none" w:sz="0" w:space="0" w:color="auto"/>
                            <w:bottom w:val="none" w:sz="0" w:space="0" w:color="auto"/>
                            <w:right w:val="none" w:sz="0" w:space="0" w:color="auto"/>
                          </w:divBdr>
                        </w:div>
                        <w:div w:id="1091507999">
                          <w:marLeft w:val="0"/>
                          <w:marRight w:val="0"/>
                          <w:marTop w:val="0"/>
                          <w:marBottom w:val="0"/>
                          <w:divBdr>
                            <w:top w:val="none" w:sz="0" w:space="0" w:color="auto"/>
                            <w:left w:val="none" w:sz="0" w:space="0" w:color="auto"/>
                            <w:bottom w:val="none" w:sz="0" w:space="0" w:color="auto"/>
                            <w:right w:val="none" w:sz="0" w:space="0" w:color="auto"/>
                          </w:divBdr>
                        </w:div>
                        <w:div w:id="1180392252">
                          <w:marLeft w:val="0"/>
                          <w:marRight w:val="0"/>
                          <w:marTop w:val="0"/>
                          <w:marBottom w:val="0"/>
                          <w:divBdr>
                            <w:top w:val="none" w:sz="0" w:space="0" w:color="auto"/>
                            <w:left w:val="none" w:sz="0" w:space="0" w:color="auto"/>
                            <w:bottom w:val="none" w:sz="0" w:space="0" w:color="auto"/>
                            <w:right w:val="none" w:sz="0" w:space="0" w:color="auto"/>
                          </w:divBdr>
                        </w:div>
                        <w:div w:id="1217207235">
                          <w:marLeft w:val="0"/>
                          <w:marRight w:val="0"/>
                          <w:marTop w:val="0"/>
                          <w:marBottom w:val="0"/>
                          <w:divBdr>
                            <w:top w:val="none" w:sz="0" w:space="0" w:color="auto"/>
                            <w:left w:val="none" w:sz="0" w:space="0" w:color="auto"/>
                            <w:bottom w:val="none" w:sz="0" w:space="0" w:color="auto"/>
                            <w:right w:val="none" w:sz="0" w:space="0" w:color="auto"/>
                          </w:divBdr>
                        </w:div>
                        <w:div w:id="1495560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06400080">
          <w:marLeft w:val="0"/>
          <w:marRight w:val="0"/>
          <w:marTop w:val="0"/>
          <w:marBottom w:val="0"/>
          <w:divBdr>
            <w:top w:val="none" w:sz="0" w:space="0" w:color="auto"/>
            <w:left w:val="none" w:sz="0" w:space="0" w:color="auto"/>
            <w:bottom w:val="none" w:sz="0" w:space="0" w:color="auto"/>
            <w:right w:val="none" w:sz="0" w:space="0" w:color="auto"/>
          </w:divBdr>
        </w:div>
        <w:div w:id="1719935086">
          <w:marLeft w:val="0"/>
          <w:marRight w:val="0"/>
          <w:marTop w:val="0"/>
          <w:marBottom w:val="0"/>
          <w:divBdr>
            <w:top w:val="none" w:sz="0" w:space="0" w:color="auto"/>
            <w:left w:val="none" w:sz="0" w:space="0" w:color="auto"/>
            <w:bottom w:val="none" w:sz="0" w:space="0" w:color="auto"/>
            <w:right w:val="none" w:sz="0" w:space="0" w:color="auto"/>
          </w:divBdr>
        </w:div>
        <w:div w:id="2012558598">
          <w:marLeft w:val="0"/>
          <w:marRight w:val="0"/>
          <w:marTop w:val="0"/>
          <w:marBottom w:val="0"/>
          <w:divBdr>
            <w:top w:val="none" w:sz="0" w:space="0" w:color="auto"/>
            <w:left w:val="none" w:sz="0" w:space="0" w:color="auto"/>
            <w:bottom w:val="none" w:sz="0" w:space="0" w:color="auto"/>
            <w:right w:val="none" w:sz="0" w:space="0" w:color="auto"/>
          </w:divBdr>
        </w:div>
        <w:div w:id="2012833986">
          <w:marLeft w:val="0"/>
          <w:marRight w:val="0"/>
          <w:marTop w:val="0"/>
          <w:marBottom w:val="0"/>
          <w:divBdr>
            <w:top w:val="none" w:sz="0" w:space="0" w:color="auto"/>
            <w:left w:val="none" w:sz="0" w:space="0" w:color="auto"/>
            <w:bottom w:val="none" w:sz="0" w:space="0" w:color="auto"/>
            <w:right w:val="none" w:sz="0" w:space="0" w:color="auto"/>
          </w:divBdr>
        </w:div>
      </w:divsChild>
    </w:div>
    <w:div w:id="409229597">
      <w:bodyDiv w:val="1"/>
      <w:marLeft w:val="0"/>
      <w:marRight w:val="0"/>
      <w:marTop w:val="0"/>
      <w:marBottom w:val="0"/>
      <w:divBdr>
        <w:top w:val="none" w:sz="0" w:space="0" w:color="auto"/>
        <w:left w:val="none" w:sz="0" w:space="0" w:color="auto"/>
        <w:bottom w:val="none" w:sz="0" w:space="0" w:color="auto"/>
        <w:right w:val="none" w:sz="0" w:space="0" w:color="auto"/>
      </w:divBdr>
      <w:divsChild>
        <w:div w:id="86466801">
          <w:marLeft w:val="0"/>
          <w:marRight w:val="0"/>
          <w:marTop w:val="0"/>
          <w:marBottom w:val="0"/>
          <w:divBdr>
            <w:top w:val="none" w:sz="0" w:space="0" w:color="auto"/>
            <w:left w:val="none" w:sz="0" w:space="0" w:color="auto"/>
            <w:bottom w:val="none" w:sz="0" w:space="0" w:color="auto"/>
            <w:right w:val="none" w:sz="0" w:space="0" w:color="auto"/>
          </w:divBdr>
        </w:div>
        <w:div w:id="296035557">
          <w:marLeft w:val="0"/>
          <w:marRight w:val="0"/>
          <w:marTop w:val="0"/>
          <w:marBottom w:val="0"/>
          <w:divBdr>
            <w:top w:val="none" w:sz="0" w:space="0" w:color="auto"/>
            <w:left w:val="none" w:sz="0" w:space="0" w:color="auto"/>
            <w:bottom w:val="none" w:sz="0" w:space="0" w:color="auto"/>
            <w:right w:val="none" w:sz="0" w:space="0" w:color="auto"/>
          </w:divBdr>
        </w:div>
        <w:div w:id="542451520">
          <w:marLeft w:val="0"/>
          <w:marRight w:val="0"/>
          <w:marTop w:val="0"/>
          <w:marBottom w:val="0"/>
          <w:divBdr>
            <w:top w:val="none" w:sz="0" w:space="0" w:color="auto"/>
            <w:left w:val="none" w:sz="0" w:space="0" w:color="auto"/>
            <w:bottom w:val="none" w:sz="0" w:space="0" w:color="auto"/>
            <w:right w:val="none" w:sz="0" w:space="0" w:color="auto"/>
          </w:divBdr>
        </w:div>
        <w:div w:id="878668177">
          <w:marLeft w:val="0"/>
          <w:marRight w:val="0"/>
          <w:marTop w:val="0"/>
          <w:marBottom w:val="0"/>
          <w:divBdr>
            <w:top w:val="none" w:sz="0" w:space="0" w:color="auto"/>
            <w:left w:val="none" w:sz="0" w:space="0" w:color="auto"/>
            <w:bottom w:val="none" w:sz="0" w:space="0" w:color="auto"/>
            <w:right w:val="none" w:sz="0" w:space="0" w:color="auto"/>
          </w:divBdr>
        </w:div>
        <w:div w:id="1374426974">
          <w:marLeft w:val="0"/>
          <w:marRight w:val="0"/>
          <w:marTop w:val="0"/>
          <w:marBottom w:val="0"/>
          <w:divBdr>
            <w:top w:val="none" w:sz="0" w:space="0" w:color="auto"/>
            <w:left w:val="none" w:sz="0" w:space="0" w:color="auto"/>
            <w:bottom w:val="none" w:sz="0" w:space="0" w:color="auto"/>
            <w:right w:val="none" w:sz="0" w:space="0" w:color="auto"/>
          </w:divBdr>
        </w:div>
        <w:div w:id="1841431025">
          <w:marLeft w:val="0"/>
          <w:marRight w:val="0"/>
          <w:marTop w:val="0"/>
          <w:marBottom w:val="0"/>
          <w:divBdr>
            <w:top w:val="none" w:sz="0" w:space="0" w:color="auto"/>
            <w:left w:val="none" w:sz="0" w:space="0" w:color="auto"/>
            <w:bottom w:val="none" w:sz="0" w:space="0" w:color="auto"/>
            <w:right w:val="none" w:sz="0" w:space="0" w:color="auto"/>
          </w:divBdr>
        </w:div>
        <w:div w:id="2105226071">
          <w:marLeft w:val="0"/>
          <w:marRight w:val="0"/>
          <w:marTop w:val="0"/>
          <w:marBottom w:val="0"/>
          <w:divBdr>
            <w:top w:val="none" w:sz="0" w:space="0" w:color="auto"/>
            <w:left w:val="none" w:sz="0" w:space="0" w:color="auto"/>
            <w:bottom w:val="none" w:sz="0" w:space="0" w:color="auto"/>
            <w:right w:val="none" w:sz="0" w:space="0" w:color="auto"/>
          </w:divBdr>
        </w:div>
      </w:divsChild>
    </w:div>
    <w:div w:id="426341423">
      <w:bodyDiv w:val="1"/>
      <w:marLeft w:val="0"/>
      <w:marRight w:val="0"/>
      <w:marTop w:val="0"/>
      <w:marBottom w:val="0"/>
      <w:divBdr>
        <w:top w:val="none" w:sz="0" w:space="0" w:color="auto"/>
        <w:left w:val="none" w:sz="0" w:space="0" w:color="auto"/>
        <w:bottom w:val="none" w:sz="0" w:space="0" w:color="auto"/>
        <w:right w:val="none" w:sz="0" w:space="0" w:color="auto"/>
      </w:divBdr>
      <w:divsChild>
        <w:div w:id="328289991">
          <w:marLeft w:val="547"/>
          <w:marRight w:val="0"/>
          <w:marTop w:val="115"/>
          <w:marBottom w:val="0"/>
          <w:divBdr>
            <w:top w:val="none" w:sz="0" w:space="0" w:color="auto"/>
            <w:left w:val="none" w:sz="0" w:space="0" w:color="auto"/>
            <w:bottom w:val="none" w:sz="0" w:space="0" w:color="auto"/>
            <w:right w:val="none" w:sz="0" w:space="0" w:color="auto"/>
          </w:divBdr>
        </w:div>
        <w:div w:id="714239851">
          <w:marLeft w:val="547"/>
          <w:marRight w:val="0"/>
          <w:marTop w:val="115"/>
          <w:marBottom w:val="0"/>
          <w:divBdr>
            <w:top w:val="none" w:sz="0" w:space="0" w:color="auto"/>
            <w:left w:val="none" w:sz="0" w:space="0" w:color="auto"/>
            <w:bottom w:val="none" w:sz="0" w:space="0" w:color="auto"/>
            <w:right w:val="none" w:sz="0" w:space="0" w:color="auto"/>
          </w:divBdr>
        </w:div>
        <w:div w:id="1840265351">
          <w:marLeft w:val="547"/>
          <w:marRight w:val="0"/>
          <w:marTop w:val="115"/>
          <w:marBottom w:val="0"/>
          <w:divBdr>
            <w:top w:val="none" w:sz="0" w:space="0" w:color="auto"/>
            <w:left w:val="none" w:sz="0" w:space="0" w:color="auto"/>
            <w:bottom w:val="none" w:sz="0" w:space="0" w:color="auto"/>
            <w:right w:val="none" w:sz="0" w:space="0" w:color="auto"/>
          </w:divBdr>
        </w:div>
      </w:divsChild>
    </w:div>
    <w:div w:id="491063272">
      <w:bodyDiv w:val="1"/>
      <w:marLeft w:val="0"/>
      <w:marRight w:val="0"/>
      <w:marTop w:val="0"/>
      <w:marBottom w:val="0"/>
      <w:divBdr>
        <w:top w:val="none" w:sz="0" w:space="0" w:color="auto"/>
        <w:left w:val="none" w:sz="0" w:space="0" w:color="auto"/>
        <w:bottom w:val="none" w:sz="0" w:space="0" w:color="auto"/>
        <w:right w:val="none" w:sz="0" w:space="0" w:color="auto"/>
      </w:divBdr>
      <w:divsChild>
        <w:div w:id="1694264508">
          <w:marLeft w:val="1166"/>
          <w:marRight w:val="0"/>
          <w:marTop w:val="115"/>
          <w:marBottom w:val="0"/>
          <w:divBdr>
            <w:top w:val="none" w:sz="0" w:space="0" w:color="auto"/>
            <w:left w:val="none" w:sz="0" w:space="0" w:color="auto"/>
            <w:bottom w:val="none" w:sz="0" w:space="0" w:color="auto"/>
            <w:right w:val="none" w:sz="0" w:space="0" w:color="auto"/>
          </w:divBdr>
        </w:div>
      </w:divsChild>
    </w:div>
    <w:div w:id="868176474">
      <w:bodyDiv w:val="1"/>
      <w:marLeft w:val="0"/>
      <w:marRight w:val="0"/>
      <w:marTop w:val="0"/>
      <w:marBottom w:val="0"/>
      <w:divBdr>
        <w:top w:val="none" w:sz="0" w:space="0" w:color="auto"/>
        <w:left w:val="none" w:sz="0" w:space="0" w:color="auto"/>
        <w:bottom w:val="none" w:sz="0" w:space="0" w:color="auto"/>
        <w:right w:val="none" w:sz="0" w:space="0" w:color="auto"/>
      </w:divBdr>
    </w:div>
    <w:div w:id="894467503">
      <w:bodyDiv w:val="1"/>
      <w:marLeft w:val="0"/>
      <w:marRight w:val="0"/>
      <w:marTop w:val="0"/>
      <w:marBottom w:val="0"/>
      <w:divBdr>
        <w:top w:val="none" w:sz="0" w:space="0" w:color="auto"/>
        <w:left w:val="none" w:sz="0" w:space="0" w:color="auto"/>
        <w:bottom w:val="none" w:sz="0" w:space="0" w:color="auto"/>
        <w:right w:val="none" w:sz="0" w:space="0" w:color="auto"/>
      </w:divBdr>
    </w:div>
    <w:div w:id="930703851">
      <w:bodyDiv w:val="1"/>
      <w:marLeft w:val="0"/>
      <w:marRight w:val="0"/>
      <w:marTop w:val="0"/>
      <w:marBottom w:val="0"/>
      <w:divBdr>
        <w:top w:val="none" w:sz="0" w:space="0" w:color="auto"/>
        <w:left w:val="none" w:sz="0" w:space="0" w:color="auto"/>
        <w:bottom w:val="none" w:sz="0" w:space="0" w:color="auto"/>
        <w:right w:val="none" w:sz="0" w:space="0" w:color="auto"/>
      </w:divBdr>
      <w:divsChild>
        <w:div w:id="162279322">
          <w:marLeft w:val="0"/>
          <w:marRight w:val="0"/>
          <w:marTop w:val="0"/>
          <w:marBottom w:val="0"/>
          <w:divBdr>
            <w:top w:val="none" w:sz="0" w:space="0" w:color="auto"/>
            <w:left w:val="none" w:sz="0" w:space="0" w:color="auto"/>
            <w:bottom w:val="none" w:sz="0" w:space="0" w:color="auto"/>
            <w:right w:val="none" w:sz="0" w:space="0" w:color="auto"/>
          </w:divBdr>
        </w:div>
        <w:div w:id="397824283">
          <w:marLeft w:val="0"/>
          <w:marRight w:val="0"/>
          <w:marTop w:val="0"/>
          <w:marBottom w:val="0"/>
          <w:divBdr>
            <w:top w:val="none" w:sz="0" w:space="0" w:color="auto"/>
            <w:left w:val="none" w:sz="0" w:space="0" w:color="auto"/>
            <w:bottom w:val="none" w:sz="0" w:space="0" w:color="auto"/>
            <w:right w:val="none" w:sz="0" w:space="0" w:color="auto"/>
          </w:divBdr>
        </w:div>
        <w:div w:id="734355284">
          <w:marLeft w:val="0"/>
          <w:marRight w:val="0"/>
          <w:marTop w:val="0"/>
          <w:marBottom w:val="0"/>
          <w:divBdr>
            <w:top w:val="none" w:sz="0" w:space="0" w:color="auto"/>
            <w:left w:val="none" w:sz="0" w:space="0" w:color="auto"/>
            <w:bottom w:val="none" w:sz="0" w:space="0" w:color="auto"/>
            <w:right w:val="none" w:sz="0" w:space="0" w:color="auto"/>
          </w:divBdr>
        </w:div>
        <w:div w:id="1088187660">
          <w:marLeft w:val="0"/>
          <w:marRight w:val="0"/>
          <w:marTop w:val="0"/>
          <w:marBottom w:val="0"/>
          <w:divBdr>
            <w:top w:val="none" w:sz="0" w:space="0" w:color="auto"/>
            <w:left w:val="none" w:sz="0" w:space="0" w:color="auto"/>
            <w:bottom w:val="none" w:sz="0" w:space="0" w:color="auto"/>
            <w:right w:val="none" w:sz="0" w:space="0" w:color="auto"/>
          </w:divBdr>
        </w:div>
      </w:divsChild>
    </w:div>
    <w:div w:id="968634346">
      <w:bodyDiv w:val="1"/>
      <w:marLeft w:val="0"/>
      <w:marRight w:val="0"/>
      <w:marTop w:val="0"/>
      <w:marBottom w:val="0"/>
      <w:divBdr>
        <w:top w:val="none" w:sz="0" w:space="0" w:color="auto"/>
        <w:left w:val="none" w:sz="0" w:space="0" w:color="auto"/>
        <w:bottom w:val="none" w:sz="0" w:space="0" w:color="auto"/>
        <w:right w:val="none" w:sz="0" w:space="0" w:color="auto"/>
      </w:divBdr>
    </w:div>
    <w:div w:id="1005398408">
      <w:bodyDiv w:val="1"/>
      <w:marLeft w:val="0"/>
      <w:marRight w:val="0"/>
      <w:marTop w:val="0"/>
      <w:marBottom w:val="0"/>
      <w:divBdr>
        <w:top w:val="none" w:sz="0" w:space="0" w:color="auto"/>
        <w:left w:val="none" w:sz="0" w:space="0" w:color="auto"/>
        <w:bottom w:val="none" w:sz="0" w:space="0" w:color="auto"/>
        <w:right w:val="none" w:sz="0" w:space="0" w:color="auto"/>
      </w:divBdr>
    </w:div>
    <w:div w:id="1065570002">
      <w:bodyDiv w:val="1"/>
      <w:marLeft w:val="0"/>
      <w:marRight w:val="0"/>
      <w:marTop w:val="0"/>
      <w:marBottom w:val="0"/>
      <w:divBdr>
        <w:top w:val="none" w:sz="0" w:space="0" w:color="auto"/>
        <w:left w:val="none" w:sz="0" w:space="0" w:color="auto"/>
        <w:bottom w:val="none" w:sz="0" w:space="0" w:color="auto"/>
        <w:right w:val="none" w:sz="0" w:space="0" w:color="auto"/>
      </w:divBdr>
      <w:divsChild>
        <w:div w:id="1295527457">
          <w:marLeft w:val="0"/>
          <w:marRight w:val="0"/>
          <w:marTop w:val="0"/>
          <w:marBottom w:val="0"/>
          <w:divBdr>
            <w:top w:val="none" w:sz="0" w:space="0" w:color="auto"/>
            <w:left w:val="none" w:sz="0" w:space="0" w:color="auto"/>
            <w:bottom w:val="none" w:sz="0" w:space="0" w:color="auto"/>
            <w:right w:val="none" w:sz="0" w:space="0" w:color="auto"/>
          </w:divBdr>
          <w:divsChild>
            <w:div w:id="738135910">
              <w:marLeft w:val="0"/>
              <w:marRight w:val="0"/>
              <w:marTop w:val="0"/>
              <w:marBottom w:val="0"/>
              <w:divBdr>
                <w:top w:val="none" w:sz="0" w:space="0" w:color="auto"/>
                <w:left w:val="none" w:sz="0" w:space="0" w:color="auto"/>
                <w:bottom w:val="none" w:sz="0" w:space="0" w:color="auto"/>
                <w:right w:val="none" w:sz="0" w:space="0" w:color="auto"/>
              </w:divBdr>
            </w:div>
            <w:div w:id="1324317106">
              <w:marLeft w:val="0"/>
              <w:marRight w:val="0"/>
              <w:marTop w:val="0"/>
              <w:marBottom w:val="0"/>
              <w:divBdr>
                <w:top w:val="none" w:sz="0" w:space="0" w:color="auto"/>
                <w:left w:val="none" w:sz="0" w:space="0" w:color="auto"/>
                <w:bottom w:val="none" w:sz="0" w:space="0" w:color="auto"/>
                <w:right w:val="none" w:sz="0" w:space="0" w:color="auto"/>
              </w:divBdr>
            </w:div>
            <w:div w:id="1506818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6001470">
      <w:bodyDiv w:val="1"/>
      <w:marLeft w:val="0"/>
      <w:marRight w:val="0"/>
      <w:marTop w:val="0"/>
      <w:marBottom w:val="0"/>
      <w:divBdr>
        <w:top w:val="none" w:sz="0" w:space="0" w:color="auto"/>
        <w:left w:val="none" w:sz="0" w:space="0" w:color="auto"/>
        <w:bottom w:val="none" w:sz="0" w:space="0" w:color="auto"/>
        <w:right w:val="none" w:sz="0" w:space="0" w:color="auto"/>
      </w:divBdr>
      <w:divsChild>
        <w:div w:id="78720993">
          <w:marLeft w:val="0"/>
          <w:marRight w:val="0"/>
          <w:marTop w:val="0"/>
          <w:marBottom w:val="0"/>
          <w:divBdr>
            <w:top w:val="none" w:sz="0" w:space="0" w:color="auto"/>
            <w:left w:val="none" w:sz="0" w:space="0" w:color="auto"/>
            <w:bottom w:val="none" w:sz="0" w:space="0" w:color="auto"/>
            <w:right w:val="none" w:sz="0" w:space="0" w:color="auto"/>
          </w:divBdr>
        </w:div>
        <w:div w:id="456879603">
          <w:marLeft w:val="0"/>
          <w:marRight w:val="0"/>
          <w:marTop w:val="0"/>
          <w:marBottom w:val="0"/>
          <w:divBdr>
            <w:top w:val="none" w:sz="0" w:space="0" w:color="auto"/>
            <w:left w:val="none" w:sz="0" w:space="0" w:color="auto"/>
            <w:bottom w:val="none" w:sz="0" w:space="0" w:color="auto"/>
            <w:right w:val="none" w:sz="0" w:space="0" w:color="auto"/>
          </w:divBdr>
        </w:div>
        <w:div w:id="571697571">
          <w:marLeft w:val="0"/>
          <w:marRight w:val="0"/>
          <w:marTop w:val="0"/>
          <w:marBottom w:val="0"/>
          <w:divBdr>
            <w:top w:val="none" w:sz="0" w:space="0" w:color="auto"/>
            <w:left w:val="none" w:sz="0" w:space="0" w:color="auto"/>
            <w:bottom w:val="none" w:sz="0" w:space="0" w:color="auto"/>
            <w:right w:val="none" w:sz="0" w:space="0" w:color="auto"/>
          </w:divBdr>
        </w:div>
        <w:div w:id="627469982">
          <w:marLeft w:val="0"/>
          <w:marRight w:val="0"/>
          <w:marTop w:val="0"/>
          <w:marBottom w:val="0"/>
          <w:divBdr>
            <w:top w:val="none" w:sz="0" w:space="0" w:color="auto"/>
            <w:left w:val="none" w:sz="0" w:space="0" w:color="auto"/>
            <w:bottom w:val="none" w:sz="0" w:space="0" w:color="auto"/>
            <w:right w:val="none" w:sz="0" w:space="0" w:color="auto"/>
          </w:divBdr>
          <w:divsChild>
            <w:div w:id="503322967">
              <w:marLeft w:val="0"/>
              <w:marRight w:val="0"/>
              <w:marTop w:val="0"/>
              <w:marBottom w:val="0"/>
              <w:divBdr>
                <w:top w:val="none" w:sz="0" w:space="0" w:color="auto"/>
                <w:left w:val="none" w:sz="0" w:space="0" w:color="auto"/>
                <w:bottom w:val="none" w:sz="0" w:space="0" w:color="auto"/>
                <w:right w:val="none" w:sz="0" w:space="0" w:color="auto"/>
              </w:divBdr>
              <w:divsChild>
                <w:div w:id="1058675275">
                  <w:marLeft w:val="0"/>
                  <w:marRight w:val="0"/>
                  <w:marTop w:val="0"/>
                  <w:marBottom w:val="0"/>
                  <w:divBdr>
                    <w:top w:val="none" w:sz="0" w:space="0" w:color="auto"/>
                    <w:left w:val="none" w:sz="0" w:space="0" w:color="auto"/>
                    <w:bottom w:val="none" w:sz="0" w:space="0" w:color="auto"/>
                    <w:right w:val="none" w:sz="0" w:space="0" w:color="auto"/>
                  </w:divBdr>
                </w:div>
                <w:div w:id="1289361008">
                  <w:marLeft w:val="0"/>
                  <w:marRight w:val="0"/>
                  <w:marTop w:val="0"/>
                  <w:marBottom w:val="0"/>
                  <w:divBdr>
                    <w:top w:val="none" w:sz="0" w:space="0" w:color="auto"/>
                    <w:left w:val="none" w:sz="0" w:space="0" w:color="auto"/>
                    <w:bottom w:val="none" w:sz="0" w:space="0" w:color="auto"/>
                    <w:right w:val="none" w:sz="0" w:space="0" w:color="auto"/>
                  </w:divBdr>
                </w:div>
                <w:div w:id="1455558731">
                  <w:marLeft w:val="0"/>
                  <w:marRight w:val="0"/>
                  <w:marTop w:val="0"/>
                  <w:marBottom w:val="0"/>
                  <w:divBdr>
                    <w:top w:val="none" w:sz="0" w:space="0" w:color="auto"/>
                    <w:left w:val="none" w:sz="0" w:space="0" w:color="auto"/>
                    <w:bottom w:val="none" w:sz="0" w:space="0" w:color="auto"/>
                    <w:right w:val="none" w:sz="0" w:space="0" w:color="auto"/>
                  </w:divBdr>
                </w:div>
              </w:divsChild>
            </w:div>
            <w:div w:id="1799494244">
              <w:marLeft w:val="0"/>
              <w:marRight w:val="0"/>
              <w:marTop w:val="0"/>
              <w:marBottom w:val="0"/>
              <w:divBdr>
                <w:top w:val="none" w:sz="0" w:space="0" w:color="auto"/>
                <w:left w:val="none" w:sz="0" w:space="0" w:color="auto"/>
                <w:bottom w:val="none" w:sz="0" w:space="0" w:color="auto"/>
                <w:right w:val="none" w:sz="0" w:space="0" w:color="auto"/>
              </w:divBdr>
              <w:divsChild>
                <w:div w:id="474494535">
                  <w:marLeft w:val="0"/>
                  <w:marRight w:val="0"/>
                  <w:marTop w:val="0"/>
                  <w:marBottom w:val="0"/>
                  <w:divBdr>
                    <w:top w:val="none" w:sz="0" w:space="0" w:color="auto"/>
                    <w:left w:val="none" w:sz="0" w:space="0" w:color="auto"/>
                    <w:bottom w:val="none" w:sz="0" w:space="0" w:color="auto"/>
                    <w:right w:val="none" w:sz="0" w:space="0" w:color="auto"/>
                  </w:divBdr>
                </w:div>
                <w:div w:id="628586239">
                  <w:marLeft w:val="0"/>
                  <w:marRight w:val="0"/>
                  <w:marTop w:val="0"/>
                  <w:marBottom w:val="0"/>
                  <w:divBdr>
                    <w:top w:val="none" w:sz="0" w:space="0" w:color="auto"/>
                    <w:left w:val="none" w:sz="0" w:space="0" w:color="auto"/>
                    <w:bottom w:val="none" w:sz="0" w:space="0" w:color="auto"/>
                    <w:right w:val="none" w:sz="0" w:space="0" w:color="auto"/>
                  </w:divBdr>
                </w:div>
                <w:div w:id="741683118">
                  <w:marLeft w:val="0"/>
                  <w:marRight w:val="0"/>
                  <w:marTop w:val="0"/>
                  <w:marBottom w:val="0"/>
                  <w:divBdr>
                    <w:top w:val="none" w:sz="0" w:space="0" w:color="auto"/>
                    <w:left w:val="none" w:sz="0" w:space="0" w:color="auto"/>
                    <w:bottom w:val="none" w:sz="0" w:space="0" w:color="auto"/>
                    <w:right w:val="none" w:sz="0" w:space="0" w:color="auto"/>
                  </w:divBdr>
                </w:div>
                <w:div w:id="787820860">
                  <w:marLeft w:val="0"/>
                  <w:marRight w:val="0"/>
                  <w:marTop w:val="0"/>
                  <w:marBottom w:val="0"/>
                  <w:divBdr>
                    <w:top w:val="none" w:sz="0" w:space="0" w:color="auto"/>
                    <w:left w:val="none" w:sz="0" w:space="0" w:color="auto"/>
                    <w:bottom w:val="none" w:sz="0" w:space="0" w:color="auto"/>
                    <w:right w:val="none" w:sz="0" w:space="0" w:color="auto"/>
                  </w:divBdr>
                </w:div>
                <w:div w:id="960766535">
                  <w:marLeft w:val="0"/>
                  <w:marRight w:val="0"/>
                  <w:marTop w:val="0"/>
                  <w:marBottom w:val="0"/>
                  <w:divBdr>
                    <w:top w:val="none" w:sz="0" w:space="0" w:color="auto"/>
                    <w:left w:val="none" w:sz="0" w:space="0" w:color="auto"/>
                    <w:bottom w:val="none" w:sz="0" w:space="0" w:color="auto"/>
                    <w:right w:val="none" w:sz="0" w:space="0" w:color="auto"/>
                  </w:divBdr>
                </w:div>
                <w:div w:id="1161429257">
                  <w:marLeft w:val="0"/>
                  <w:marRight w:val="0"/>
                  <w:marTop w:val="0"/>
                  <w:marBottom w:val="0"/>
                  <w:divBdr>
                    <w:top w:val="none" w:sz="0" w:space="0" w:color="auto"/>
                    <w:left w:val="none" w:sz="0" w:space="0" w:color="auto"/>
                    <w:bottom w:val="none" w:sz="0" w:space="0" w:color="auto"/>
                    <w:right w:val="none" w:sz="0" w:space="0" w:color="auto"/>
                  </w:divBdr>
                </w:div>
                <w:div w:id="1501657311">
                  <w:marLeft w:val="0"/>
                  <w:marRight w:val="0"/>
                  <w:marTop w:val="0"/>
                  <w:marBottom w:val="0"/>
                  <w:divBdr>
                    <w:top w:val="none" w:sz="0" w:space="0" w:color="auto"/>
                    <w:left w:val="none" w:sz="0" w:space="0" w:color="auto"/>
                    <w:bottom w:val="none" w:sz="0" w:space="0" w:color="auto"/>
                    <w:right w:val="none" w:sz="0" w:space="0" w:color="auto"/>
                  </w:divBdr>
                </w:div>
                <w:div w:id="1603605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4043478">
          <w:marLeft w:val="0"/>
          <w:marRight w:val="0"/>
          <w:marTop w:val="0"/>
          <w:marBottom w:val="0"/>
          <w:divBdr>
            <w:top w:val="none" w:sz="0" w:space="0" w:color="auto"/>
            <w:left w:val="none" w:sz="0" w:space="0" w:color="auto"/>
            <w:bottom w:val="none" w:sz="0" w:space="0" w:color="auto"/>
            <w:right w:val="none" w:sz="0" w:space="0" w:color="auto"/>
          </w:divBdr>
        </w:div>
        <w:div w:id="875971522">
          <w:marLeft w:val="0"/>
          <w:marRight w:val="0"/>
          <w:marTop w:val="0"/>
          <w:marBottom w:val="0"/>
          <w:divBdr>
            <w:top w:val="none" w:sz="0" w:space="0" w:color="auto"/>
            <w:left w:val="none" w:sz="0" w:space="0" w:color="auto"/>
            <w:bottom w:val="none" w:sz="0" w:space="0" w:color="auto"/>
            <w:right w:val="none" w:sz="0" w:space="0" w:color="auto"/>
          </w:divBdr>
        </w:div>
        <w:div w:id="965741296">
          <w:marLeft w:val="0"/>
          <w:marRight w:val="0"/>
          <w:marTop w:val="0"/>
          <w:marBottom w:val="0"/>
          <w:divBdr>
            <w:top w:val="none" w:sz="0" w:space="0" w:color="auto"/>
            <w:left w:val="none" w:sz="0" w:space="0" w:color="auto"/>
            <w:bottom w:val="none" w:sz="0" w:space="0" w:color="auto"/>
            <w:right w:val="none" w:sz="0" w:space="0" w:color="auto"/>
          </w:divBdr>
        </w:div>
        <w:div w:id="992223352">
          <w:marLeft w:val="0"/>
          <w:marRight w:val="0"/>
          <w:marTop w:val="0"/>
          <w:marBottom w:val="0"/>
          <w:divBdr>
            <w:top w:val="none" w:sz="0" w:space="0" w:color="auto"/>
            <w:left w:val="none" w:sz="0" w:space="0" w:color="auto"/>
            <w:bottom w:val="none" w:sz="0" w:space="0" w:color="auto"/>
            <w:right w:val="none" w:sz="0" w:space="0" w:color="auto"/>
          </w:divBdr>
        </w:div>
        <w:div w:id="1171719446">
          <w:marLeft w:val="0"/>
          <w:marRight w:val="0"/>
          <w:marTop w:val="0"/>
          <w:marBottom w:val="0"/>
          <w:divBdr>
            <w:top w:val="none" w:sz="0" w:space="0" w:color="auto"/>
            <w:left w:val="none" w:sz="0" w:space="0" w:color="auto"/>
            <w:bottom w:val="none" w:sz="0" w:space="0" w:color="auto"/>
            <w:right w:val="none" w:sz="0" w:space="0" w:color="auto"/>
          </w:divBdr>
          <w:divsChild>
            <w:div w:id="1712261642">
              <w:marLeft w:val="0"/>
              <w:marRight w:val="0"/>
              <w:marTop w:val="0"/>
              <w:marBottom w:val="0"/>
              <w:divBdr>
                <w:top w:val="none" w:sz="0" w:space="0" w:color="auto"/>
                <w:left w:val="none" w:sz="0" w:space="0" w:color="auto"/>
                <w:bottom w:val="none" w:sz="0" w:space="0" w:color="auto"/>
                <w:right w:val="none" w:sz="0" w:space="0" w:color="auto"/>
              </w:divBdr>
              <w:divsChild>
                <w:div w:id="160126272">
                  <w:marLeft w:val="0"/>
                  <w:marRight w:val="0"/>
                  <w:marTop w:val="0"/>
                  <w:marBottom w:val="0"/>
                  <w:divBdr>
                    <w:top w:val="none" w:sz="0" w:space="0" w:color="auto"/>
                    <w:left w:val="none" w:sz="0" w:space="0" w:color="auto"/>
                    <w:bottom w:val="none" w:sz="0" w:space="0" w:color="auto"/>
                    <w:right w:val="none" w:sz="0" w:space="0" w:color="auto"/>
                  </w:divBdr>
                </w:div>
                <w:div w:id="566648606">
                  <w:marLeft w:val="0"/>
                  <w:marRight w:val="0"/>
                  <w:marTop w:val="0"/>
                  <w:marBottom w:val="0"/>
                  <w:divBdr>
                    <w:top w:val="none" w:sz="0" w:space="0" w:color="auto"/>
                    <w:left w:val="none" w:sz="0" w:space="0" w:color="auto"/>
                    <w:bottom w:val="none" w:sz="0" w:space="0" w:color="auto"/>
                    <w:right w:val="none" w:sz="0" w:space="0" w:color="auto"/>
                  </w:divBdr>
                </w:div>
                <w:div w:id="703481053">
                  <w:marLeft w:val="0"/>
                  <w:marRight w:val="0"/>
                  <w:marTop w:val="0"/>
                  <w:marBottom w:val="0"/>
                  <w:divBdr>
                    <w:top w:val="none" w:sz="0" w:space="0" w:color="auto"/>
                    <w:left w:val="none" w:sz="0" w:space="0" w:color="auto"/>
                    <w:bottom w:val="none" w:sz="0" w:space="0" w:color="auto"/>
                    <w:right w:val="none" w:sz="0" w:space="0" w:color="auto"/>
                  </w:divBdr>
                </w:div>
                <w:div w:id="750929272">
                  <w:marLeft w:val="0"/>
                  <w:marRight w:val="0"/>
                  <w:marTop w:val="0"/>
                  <w:marBottom w:val="0"/>
                  <w:divBdr>
                    <w:top w:val="none" w:sz="0" w:space="0" w:color="auto"/>
                    <w:left w:val="none" w:sz="0" w:space="0" w:color="auto"/>
                    <w:bottom w:val="none" w:sz="0" w:space="0" w:color="auto"/>
                    <w:right w:val="none" w:sz="0" w:space="0" w:color="auto"/>
                  </w:divBdr>
                </w:div>
                <w:div w:id="815924928">
                  <w:marLeft w:val="0"/>
                  <w:marRight w:val="0"/>
                  <w:marTop w:val="0"/>
                  <w:marBottom w:val="0"/>
                  <w:divBdr>
                    <w:top w:val="none" w:sz="0" w:space="0" w:color="auto"/>
                    <w:left w:val="none" w:sz="0" w:space="0" w:color="auto"/>
                    <w:bottom w:val="none" w:sz="0" w:space="0" w:color="auto"/>
                    <w:right w:val="none" w:sz="0" w:space="0" w:color="auto"/>
                  </w:divBdr>
                </w:div>
                <w:div w:id="816530611">
                  <w:marLeft w:val="0"/>
                  <w:marRight w:val="0"/>
                  <w:marTop w:val="0"/>
                  <w:marBottom w:val="0"/>
                  <w:divBdr>
                    <w:top w:val="none" w:sz="0" w:space="0" w:color="auto"/>
                    <w:left w:val="none" w:sz="0" w:space="0" w:color="auto"/>
                    <w:bottom w:val="none" w:sz="0" w:space="0" w:color="auto"/>
                    <w:right w:val="none" w:sz="0" w:space="0" w:color="auto"/>
                  </w:divBdr>
                </w:div>
                <w:div w:id="847909118">
                  <w:marLeft w:val="0"/>
                  <w:marRight w:val="0"/>
                  <w:marTop w:val="0"/>
                  <w:marBottom w:val="0"/>
                  <w:divBdr>
                    <w:top w:val="none" w:sz="0" w:space="0" w:color="auto"/>
                    <w:left w:val="none" w:sz="0" w:space="0" w:color="auto"/>
                    <w:bottom w:val="none" w:sz="0" w:space="0" w:color="auto"/>
                    <w:right w:val="none" w:sz="0" w:space="0" w:color="auto"/>
                  </w:divBdr>
                </w:div>
                <w:div w:id="903107751">
                  <w:marLeft w:val="0"/>
                  <w:marRight w:val="0"/>
                  <w:marTop w:val="0"/>
                  <w:marBottom w:val="0"/>
                  <w:divBdr>
                    <w:top w:val="none" w:sz="0" w:space="0" w:color="auto"/>
                    <w:left w:val="none" w:sz="0" w:space="0" w:color="auto"/>
                    <w:bottom w:val="none" w:sz="0" w:space="0" w:color="auto"/>
                    <w:right w:val="none" w:sz="0" w:space="0" w:color="auto"/>
                  </w:divBdr>
                </w:div>
                <w:div w:id="1449272746">
                  <w:marLeft w:val="0"/>
                  <w:marRight w:val="0"/>
                  <w:marTop w:val="0"/>
                  <w:marBottom w:val="0"/>
                  <w:divBdr>
                    <w:top w:val="none" w:sz="0" w:space="0" w:color="auto"/>
                    <w:left w:val="none" w:sz="0" w:space="0" w:color="auto"/>
                    <w:bottom w:val="none" w:sz="0" w:space="0" w:color="auto"/>
                    <w:right w:val="none" w:sz="0" w:space="0" w:color="auto"/>
                  </w:divBdr>
                </w:div>
                <w:div w:id="1783114386">
                  <w:marLeft w:val="0"/>
                  <w:marRight w:val="0"/>
                  <w:marTop w:val="0"/>
                  <w:marBottom w:val="0"/>
                  <w:divBdr>
                    <w:top w:val="none" w:sz="0" w:space="0" w:color="auto"/>
                    <w:left w:val="none" w:sz="0" w:space="0" w:color="auto"/>
                    <w:bottom w:val="none" w:sz="0" w:space="0" w:color="auto"/>
                    <w:right w:val="none" w:sz="0" w:space="0" w:color="auto"/>
                  </w:divBdr>
                </w:div>
                <w:div w:id="1825580784">
                  <w:marLeft w:val="0"/>
                  <w:marRight w:val="0"/>
                  <w:marTop w:val="0"/>
                  <w:marBottom w:val="0"/>
                  <w:divBdr>
                    <w:top w:val="none" w:sz="0" w:space="0" w:color="auto"/>
                    <w:left w:val="none" w:sz="0" w:space="0" w:color="auto"/>
                    <w:bottom w:val="none" w:sz="0" w:space="0" w:color="auto"/>
                    <w:right w:val="none" w:sz="0" w:space="0" w:color="auto"/>
                  </w:divBdr>
                </w:div>
                <w:div w:id="1867598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0604065">
          <w:marLeft w:val="0"/>
          <w:marRight w:val="0"/>
          <w:marTop w:val="0"/>
          <w:marBottom w:val="0"/>
          <w:divBdr>
            <w:top w:val="none" w:sz="0" w:space="0" w:color="auto"/>
            <w:left w:val="none" w:sz="0" w:space="0" w:color="auto"/>
            <w:bottom w:val="none" w:sz="0" w:space="0" w:color="auto"/>
            <w:right w:val="none" w:sz="0" w:space="0" w:color="auto"/>
          </w:divBdr>
        </w:div>
        <w:div w:id="1649631607">
          <w:marLeft w:val="0"/>
          <w:marRight w:val="0"/>
          <w:marTop w:val="0"/>
          <w:marBottom w:val="0"/>
          <w:divBdr>
            <w:top w:val="none" w:sz="0" w:space="0" w:color="auto"/>
            <w:left w:val="none" w:sz="0" w:space="0" w:color="auto"/>
            <w:bottom w:val="none" w:sz="0" w:space="0" w:color="auto"/>
            <w:right w:val="none" w:sz="0" w:space="0" w:color="auto"/>
          </w:divBdr>
        </w:div>
        <w:div w:id="2054040601">
          <w:marLeft w:val="0"/>
          <w:marRight w:val="0"/>
          <w:marTop w:val="0"/>
          <w:marBottom w:val="0"/>
          <w:divBdr>
            <w:top w:val="none" w:sz="0" w:space="0" w:color="auto"/>
            <w:left w:val="none" w:sz="0" w:space="0" w:color="auto"/>
            <w:bottom w:val="none" w:sz="0" w:space="0" w:color="auto"/>
            <w:right w:val="none" w:sz="0" w:space="0" w:color="auto"/>
          </w:divBdr>
        </w:div>
      </w:divsChild>
    </w:div>
    <w:div w:id="1158767194">
      <w:bodyDiv w:val="1"/>
      <w:marLeft w:val="0"/>
      <w:marRight w:val="0"/>
      <w:marTop w:val="0"/>
      <w:marBottom w:val="0"/>
      <w:divBdr>
        <w:top w:val="none" w:sz="0" w:space="0" w:color="auto"/>
        <w:left w:val="none" w:sz="0" w:space="0" w:color="auto"/>
        <w:bottom w:val="none" w:sz="0" w:space="0" w:color="auto"/>
        <w:right w:val="none" w:sz="0" w:space="0" w:color="auto"/>
      </w:divBdr>
      <w:divsChild>
        <w:div w:id="741761012">
          <w:marLeft w:val="0"/>
          <w:marRight w:val="0"/>
          <w:marTop w:val="0"/>
          <w:marBottom w:val="0"/>
          <w:divBdr>
            <w:top w:val="none" w:sz="0" w:space="0" w:color="auto"/>
            <w:left w:val="none" w:sz="0" w:space="0" w:color="auto"/>
            <w:bottom w:val="none" w:sz="0" w:space="0" w:color="auto"/>
            <w:right w:val="none" w:sz="0" w:space="0" w:color="auto"/>
          </w:divBdr>
        </w:div>
        <w:div w:id="1777286563">
          <w:marLeft w:val="0"/>
          <w:marRight w:val="0"/>
          <w:marTop w:val="0"/>
          <w:marBottom w:val="0"/>
          <w:divBdr>
            <w:top w:val="none" w:sz="0" w:space="0" w:color="auto"/>
            <w:left w:val="none" w:sz="0" w:space="0" w:color="auto"/>
            <w:bottom w:val="none" w:sz="0" w:space="0" w:color="auto"/>
            <w:right w:val="none" w:sz="0" w:space="0" w:color="auto"/>
          </w:divBdr>
        </w:div>
        <w:div w:id="1929002845">
          <w:marLeft w:val="0"/>
          <w:marRight w:val="0"/>
          <w:marTop w:val="0"/>
          <w:marBottom w:val="0"/>
          <w:divBdr>
            <w:top w:val="none" w:sz="0" w:space="0" w:color="auto"/>
            <w:left w:val="none" w:sz="0" w:space="0" w:color="auto"/>
            <w:bottom w:val="none" w:sz="0" w:space="0" w:color="auto"/>
            <w:right w:val="none" w:sz="0" w:space="0" w:color="auto"/>
          </w:divBdr>
        </w:div>
        <w:div w:id="1999460104">
          <w:marLeft w:val="0"/>
          <w:marRight w:val="0"/>
          <w:marTop w:val="0"/>
          <w:marBottom w:val="0"/>
          <w:divBdr>
            <w:top w:val="none" w:sz="0" w:space="0" w:color="auto"/>
            <w:left w:val="none" w:sz="0" w:space="0" w:color="auto"/>
            <w:bottom w:val="none" w:sz="0" w:space="0" w:color="auto"/>
            <w:right w:val="none" w:sz="0" w:space="0" w:color="auto"/>
          </w:divBdr>
          <w:divsChild>
            <w:div w:id="1784305985">
              <w:marLeft w:val="0"/>
              <w:marRight w:val="0"/>
              <w:marTop w:val="0"/>
              <w:marBottom w:val="0"/>
              <w:divBdr>
                <w:top w:val="none" w:sz="0" w:space="0" w:color="auto"/>
                <w:left w:val="none" w:sz="0" w:space="0" w:color="auto"/>
                <w:bottom w:val="none" w:sz="0" w:space="0" w:color="auto"/>
                <w:right w:val="none" w:sz="0" w:space="0" w:color="auto"/>
              </w:divBdr>
              <w:divsChild>
                <w:div w:id="152185070">
                  <w:marLeft w:val="0"/>
                  <w:marRight w:val="0"/>
                  <w:marTop w:val="0"/>
                  <w:marBottom w:val="0"/>
                  <w:divBdr>
                    <w:top w:val="none" w:sz="0" w:space="0" w:color="auto"/>
                    <w:left w:val="none" w:sz="0" w:space="0" w:color="auto"/>
                    <w:bottom w:val="none" w:sz="0" w:space="0" w:color="auto"/>
                    <w:right w:val="none" w:sz="0" w:space="0" w:color="auto"/>
                  </w:divBdr>
                </w:div>
                <w:div w:id="1125075232">
                  <w:marLeft w:val="0"/>
                  <w:marRight w:val="0"/>
                  <w:marTop w:val="0"/>
                  <w:marBottom w:val="0"/>
                  <w:divBdr>
                    <w:top w:val="none" w:sz="0" w:space="0" w:color="auto"/>
                    <w:left w:val="none" w:sz="0" w:space="0" w:color="auto"/>
                    <w:bottom w:val="none" w:sz="0" w:space="0" w:color="auto"/>
                    <w:right w:val="none" w:sz="0" w:space="0" w:color="auto"/>
                  </w:divBdr>
                </w:div>
                <w:div w:id="2088571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9978268">
      <w:bodyDiv w:val="1"/>
      <w:marLeft w:val="0"/>
      <w:marRight w:val="0"/>
      <w:marTop w:val="0"/>
      <w:marBottom w:val="0"/>
      <w:divBdr>
        <w:top w:val="none" w:sz="0" w:space="0" w:color="auto"/>
        <w:left w:val="none" w:sz="0" w:space="0" w:color="auto"/>
        <w:bottom w:val="none" w:sz="0" w:space="0" w:color="auto"/>
        <w:right w:val="none" w:sz="0" w:space="0" w:color="auto"/>
      </w:divBdr>
    </w:div>
    <w:div w:id="1221789859">
      <w:bodyDiv w:val="1"/>
      <w:marLeft w:val="0"/>
      <w:marRight w:val="0"/>
      <w:marTop w:val="0"/>
      <w:marBottom w:val="0"/>
      <w:divBdr>
        <w:top w:val="none" w:sz="0" w:space="0" w:color="auto"/>
        <w:left w:val="none" w:sz="0" w:space="0" w:color="auto"/>
        <w:bottom w:val="none" w:sz="0" w:space="0" w:color="auto"/>
        <w:right w:val="none" w:sz="0" w:space="0" w:color="auto"/>
      </w:divBdr>
    </w:div>
    <w:div w:id="1288781808">
      <w:bodyDiv w:val="1"/>
      <w:marLeft w:val="0"/>
      <w:marRight w:val="0"/>
      <w:marTop w:val="0"/>
      <w:marBottom w:val="0"/>
      <w:divBdr>
        <w:top w:val="none" w:sz="0" w:space="0" w:color="auto"/>
        <w:left w:val="none" w:sz="0" w:space="0" w:color="auto"/>
        <w:bottom w:val="none" w:sz="0" w:space="0" w:color="auto"/>
        <w:right w:val="none" w:sz="0" w:space="0" w:color="auto"/>
      </w:divBdr>
      <w:divsChild>
        <w:div w:id="283343192">
          <w:marLeft w:val="0"/>
          <w:marRight w:val="0"/>
          <w:marTop w:val="0"/>
          <w:marBottom w:val="0"/>
          <w:divBdr>
            <w:top w:val="none" w:sz="0" w:space="0" w:color="auto"/>
            <w:left w:val="none" w:sz="0" w:space="0" w:color="auto"/>
            <w:bottom w:val="none" w:sz="0" w:space="0" w:color="auto"/>
            <w:right w:val="none" w:sz="0" w:space="0" w:color="auto"/>
          </w:divBdr>
        </w:div>
        <w:div w:id="694231792">
          <w:marLeft w:val="0"/>
          <w:marRight w:val="0"/>
          <w:marTop w:val="0"/>
          <w:marBottom w:val="0"/>
          <w:divBdr>
            <w:top w:val="none" w:sz="0" w:space="0" w:color="auto"/>
            <w:left w:val="none" w:sz="0" w:space="0" w:color="auto"/>
            <w:bottom w:val="none" w:sz="0" w:space="0" w:color="auto"/>
            <w:right w:val="none" w:sz="0" w:space="0" w:color="auto"/>
          </w:divBdr>
        </w:div>
        <w:div w:id="1381251027">
          <w:marLeft w:val="0"/>
          <w:marRight w:val="0"/>
          <w:marTop w:val="0"/>
          <w:marBottom w:val="0"/>
          <w:divBdr>
            <w:top w:val="none" w:sz="0" w:space="0" w:color="auto"/>
            <w:left w:val="none" w:sz="0" w:space="0" w:color="auto"/>
            <w:bottom w:val="none" w:sz="0" w:space="0" w:color="auto"/>
            <w:right w:val="none" w:sz="0" w:space="0" w:color="auto"/>
          </w:divBdr>
        </w:div>
        <w:div w:id="1490515293">
          <w:marLeft w:val="0"/>
          <w:marRight w:val="0"/>
          <w:marTop w:val="0"/>
          <w:marBottom w:val="0"/>
          <w:divBdr>
            <w:top w:val="none" w:sz="0" w:space="0" w:color="auto"/>
            <w:left w:val="none" w:sz="0" w:space="0" w:color="auto"/>
            <w:bottom w:val="none" w:sz="0" w:space="0" w:color="auto"/>
            <w:right w:val="none" w:sz="0" w:space="0" w:color="auto"/>
          </w:divBdr>
        </w:div>
      </w:divsChild>
    </w:div>
    <w:div w:id="1350065181">
      <w:bodyDiv w:val="1"/>
      <w:marLeft w:val="0"/>
      <w:marRight w:val="0"/>
      <w:marTop w:val="0"/>
      <w:marBottom w:val="0"/>
      <w:divBdr>
        <w:top w:val="none" w:sz="0" w:space="0" w:color="auto"/>
        <w:left w:val="none" w:sz="0" w:space="0" w:color="auto"/>
        <w:bottom w:val="none" w:sz="0" w:space="0" w:color="auto"/>
        <w:right w:val="none" w:sz="0" w:space="0" w:color="auto"/>
      </w:divBdr>
    </w:div>
    <w:div w:id="1384133779">
      <w:bodyDiv w:val="1"/>
      <w:marLeft w:val="0"/>
      <w:marRight w:val="0"/>
      <w:marTop w:val="0"/>
      <w:marBottom w:val="0"/>
      <w:divBdr>
        <w:top w:val="none" w:sz="0" w:space="0" w:color="auto"/>
        <w:left w:val="none" w:sz="0" w:space="0" w:color="auto"/>
        <w:bottom w:val="none" w:sz="0" w:space="0" w:color="auto"/>
        <w:right w:val="none" w:sz="0" w:space="0" w:color="auto"/>
      </w:divBdr>
      <w:divsChild>
        <w:div w:id="41946771">
          <w:marLeft w:val="0"/>
          <w:marRight w:val="0"/>
          <w:marTop w:val="0"/>
          <w:marBottom w:val="0"/>
          <w:divBdr>
            <w:top w:val="none" w:sz="0" w:space="0" w:color="auto"/>
            <w:left w:val="none" w:sz="0" w:space="0" w:color="auto"/>
            <w:bottom w:val="none" w:sz="0" w:space="0" w:color="auto"/>
            <w:right w:val="none" w:sz="0" w:space="0" w:color="auto"/>
          </w:divBdr>
        </w:div>
        <w:div w:id="106241960">
          <w:marLeft w:val="0"/>
          <w:marRight w:val="0"/>
          <w:marTop w:val="0"/>
          <w:marBottom w:val="0"/>
          <w:divBdr>
            <w:top w:val="none" w:sz="0" w:space="0" w:color="auto"/>
            <w:left w:val="none" w:sz="0" w:space="0" w:color="auto"/>
            <w:bottom w:val="none" w:sz="0" w:space="0" w:color="auto"/>
            <w:right w:val="none" w:sz="0" w:space="0" w:color="auto"/>
          </w:divBdr>
        </w:div>
        <w:div w:id="129832150">
          <w:marLeft w:val="0"/>
          <w:marRight w:val="0"/>
          <w:marTop w:val="0"/>
          <w:marBottom w:val="0"/>
          <w:divBdr>
            <w:top w:val="none" w:sz="0" w:space="0" w:color="auto"/>
            <w:left w:val="none" w:sz="0" w:space="0" w:color="auto"/>
            <w:bottom w:val="none" w:sz="0" w:space="0" w:color="auto"/>
            <w:right w:val="none" w:sz="0" w:space="0" w:color="auto"/>
          </w:divBdr>
        </w:div>
        <w:div w:id="157618713">
          <w:marLeft w:val="0"/>
          <w:marRight w:val="0"/>
          <w:marTop w:val="0"/>
          <w:marBottom w:val="0"/>
          <w:divBdr>
            <w:top w:val="none" w:sz="0" w:space="0" w:color="auto"/>
            <w:left w:val="none" w:sz="0" w:space="0" w:color="auto"/>
            <w:bottom w:val="none" w:sz="0" w:space="0" w:color="auto"/>
            <w:right w:val="none" w:sz="0" w:space="0" w:color="auto"/>
          </w:divBdr>
        </w:div>
        <w:div w:id="247811967">
          <w:marLeft w:val="0"/>
          <w:marRight w:val="0"/>
          <w:marTop w:val="0"/>
          <w:marBottom w:val="0"/>
          <w:divBdr>
            <w:top w:val="none" w:sz="0" w:space="0" w:color="auto"/>
            <w:left w:val="none" w:sz="0" w:space="0" w:color="auto"/>
            <w:bottom w:val="none" w:sz="0" w:space="0" w:color="auto"/>
            <w:right w:val="none" w:sz="0" w:space="0" w:color="auto"/>
          </w:divBdr>
        </w:div>
        <w:div w:id="343824410">
          <w:marLeft w:val="0"/>
          <w:marRight w:val="0"/>
          <w:marTop w:val="0"/>
          <w:marBottom w:val="0"/>
          <w:divBdr>
            <w:top w:val="none" w:sz="0" w:space="0" w:color="auto"/>
            <w:left w:val="none" w:sz="0" w:space="0" w:color="auto"/>
            <w:bottom w:val="none" w:sz="0" w:space="0" w:color="auto"/>
            <w:right w:val="none" w:sz="0" w:space="0" w:color="auto"/>
          </w:divBdr>
        </w:div>
        <w:div w:id="467207377">
          <w:marLeft w:val="0"/>
          <w:marRight w:val="0"/>
          <w:marTop w:val="0"/>
          <w:marBottom w:val="0"/>
          <w:divBdr>
            <w:top w:val="none" w:sz="0" w:space="0" w:color="auto"/>
            <w:left w:val="none" w:sz="0" w:space="0" w:color="auto"/>
            <w:bottom w:val="none" w:sz="0" w:space="0" w:color="auto"/>
            <w:right w:val="none" w:sz="0" w:space="0" w:color="auto"/>
          </w:divBdr>
        </w:div>
        <w:div w:id="515966345">
          <w:marLeft w:val="0"/>
          <w:marRight w:val="0"/>
          <w:marTop w:val="0"/>
          <w:marBottom w:val="0"/>
          <w:divBdr>
            <w:top w:val="none" w:sz="0" w:space="0" w:color="auto"/>
            <w:left w:val="none" w:sz="0" w:space="0" w:color="auto"/>
            <w:bottom w:val="none" w:sz="0" w:space="0" w:color="auto"/>
            <w:right w:val="none" w:sz="0" w:space="0" w:color="auto"/>
          </w:divBdr>
        </w:div>
        <w:div w:id="519860985">
          <w:marLeft w:val="0"/>
          <w:marRight w:val="0"/>
          <w:marTop w:val="0"/>
          <w:marBottom w:val="0"/>
          <w:divBdr>
            <w:top w:val="none" w:sz="0" w:space="0" w:color="auto"/>
            <w:left w:val="none" w:sz="0" w:space="0" w:color="auto"/>
            <w:bottom w:val="none" w:sz="0" w:space="0" w:color="auto"/>
            <w:right w:val="none" w:sz="0" w:space="0" w:color="auto"/>
          </w:divBdr>
        </w:div>
        <w:div w:id="655764252">
          <w:marLeft w:val="0"/>
          <w:marRight w:val="0"/>
          <w:marTop w:val="0"/>
          <w:marBottom w:val="0"/>
          <w:divBdr>
            <w:top w:val="none" w:sz="0" w:space="0" w:color="auto"/>
            <w:left w:val="none" w:sz="0" w:space="0" w:color="auto"/>
            <w:bottom w:val="none" w:sz="0" w:space="0" w:color="auto"/>
            <w:right w:val="none" w:sz="0" w:space="0" w:color="auto"/>
          </w:divBdr>
        </w:div>
        <w:div w:id="680468819">
          <w:marLeft w:val="0"/>
          <w:marRight w:val="0"/>
          <w:marTop w:val="0"/>
          <w:marBottom w:val="0"/>
          <w:divBdr>
            <w:top w:val="none" w:sz="0" w:space="0" w:color="auto"/>
            <w:left w:val="none" w:sz="0" w:space="0" w:color="auto"/>
            <w:bottom w:val="none" w:sz="0" w:space="0" w:color="auto"/>
            <w:right w:val="none" w:sz="0" w:space="0" w:color="auto"/>
          </w:divBdr>
        </w:div>
        <w:div w:id="805779175">
          <w:marLeft w:val="0"/>
          <w:marRight w:val="0"/>
          <w:marTop w:val="0"/>
          <w:marBottom w:val="0"/>
          <w:divBdr>
            <w:top w:val="none" w:sz="0" w:space="0" w:color="auto"/>
            <w:left w:val="none" w:sz="0" w:space="0" w:color="auto"/>
            <w:bottom w:val="none" w:sz="0" w:space="0" w:color="auto"/>
            <w:right w:val="none" w:sz="0" w:space="0" w:color="auto"/>
          </w:divBdr>
        </w:div>
        <w:div w:id="810943817">
          <w:marLeft w:val="0"/>
          <w:marRight w:val="0"/>
          <w:marTop w:val="0"/>
          <w:marBottom w:val="0"/>
          <w:divBdr>
            <w:top w:val="none" w:sz="0" w:space="0" w:color="auto"/>
            <w:left w:val="none" w:sz="0" w:space="0" w:color="auto"/>
            <w:bottom w:val="none" w:sz="0" w:space="0" w:color="auto"/>
            <w:right w:val="none" w:sz="0" w:space="0" w:color="auto"/>
          </w:divBdr>
        </w:div>
        <w:div w:id="812601569">
          <w:marLeft w:val="0"/>
          <w:marRight w:val="0"/>
          <w:marTop w:val="0"/>
          <w:marBottom w:val="0"/>
          <w:divBdr>
            <w:top w:val="none" w:sz="0" w:space="0" w:color="auto"/>
            <w:left w:val="none" w:sz="0" w:space="0" w:color="auto"/>
            <w:bottom w:val="none" w:sz="0" w:space="0" w:color="auto"/>
            <w:right w:val="none" w:sz="0" w:space="0" w:color="auto"/>
          </w:divBdr>
        </w:div>
        <w:div w:id="813907013">
          <w:marLeft w:val="0"/>
          <w:marRight w:val="0"/>
          <w:marTop w:val="0"/>
          <w:marBottom w:val="0"/>
          <w:divBdr>
            <w:top w:val="none" w:sz="0" w:space="0" w:color="auto"/>
            <w:left w:val="none" w:sz="0" w:space="0" w:color="auto"/>
            <w:bottom w:val="none" w:sz="0" w:space="0" w:color="auto"/>
            <w:right w:val="none" w:sz="0" w:space="0" w:color="auto"/>
          </w:divBdr>
        </w:div>
        <w:div w:id="825048552">
          <w:marLeft w:val="0"/>
          <w:marRight w:val="0"/>
          <w:marTop w:val="0"/>
          <w:marBottom w:val="0"/>
          <w:divBdr>
            <w:top w:val="none" w:sz="0" w:space="0" w:color="auto"/>
            <w:left w:val="none" w:sz="0" w:space="0" w:color="auto"/>
            <w:bottom w:val="none" w:sz="0" w:space="0" w:color="auto"/>
            <w:right w:val="none" w:sz="0" w:space="0" w:color="auto"/>
          </w:divBdr>
        </w:div>
        <w:div w:id="980884340">
          <w:marLeft w:val="0"/>
          <w:marRight w:val="0"/>
          <w:marTop w:val="0"/>
          <w:marBottom w:val="0"/>
          <w:divBdr>
            <w:top w:val="none" w:sz="0" w:space="0" w:color="auto"/>
            <w:left w:val="none" w:sz="0" w:space="0" w:color="auto"/>
            <w:bottom w:val="none" w:sz="0" w:space="0" w:color="auto"/>
            <w:right w:val="none" w:sz="0" w:space="0" w:color="auto"/>
          </w:divBdr>
        </w:div>
        <w:div w:id="1077820518">
          <w:marLeft w:val="0"/>
          <w:marRight w:val="0"/>
          <w:marTop w:val="0"/>
          <w:marBottom w:val="0"/>
          <w:divBdr>
            <w:top w:val="none" w:sz="0" w:space="0" w:color="auto"/>
            <w:left w:val="none" w:sz="0" w:space="0" w:color="auto"/>
            <w:bottom w:val="none" w:sz="0" w:space="0" w:color="auto"/>
            <w:right w:val="none" w:sz="0" w:space="0" w:color="auto"/>
          </w:divBdr>
        </w:div>
        <w:div w:id="1136920793">
          <w:marLeft w:val="0"/>
          <w:marRight w:val="0"/>
          <w:marTop w:val="0"/>
          <w:marBottom w:val="0"/>
          <w:divBdr>
            <w:top w:val="none" w:sz="0" w:space="0" w:color="auto"/>
            <w:left w:val="none" w:sz="0" w:space="0" w:color="auto"/>
            <w:bottom w:val="none" w:sz="0" w:space="0" w:color="auto"/>
            <w:right w:val="none" w:sz="0" w:space="0" w:color="auto"/>
          </w:divBdr>
        </w:div>
        <w:div w:id="1140876952">
          <w:marLeft w:val="0"/>
          <w:marRight w:val="0"/>
          <w:marTop w:val="0"/>
          <w:marBottom w:val="0"/>
          <w:divBdr>
            <w:top w:val="none" w:sz="0" w:space="0" w:color="auto"/>
            <w:left w:val="none" w:sz="0" w:space="0" w:color="auto"/>
            <w:bottom w:val="none" w:sz="0" w:space="0" w:color="auto"/>
            <w:right w:val="none" w:sz="0" w:space="0" w:color="auto"/>
          </w:divBdr>
        </w:div>
        <w:div w:id="1156843018">
          <w:marLeft w:val="0"/>
          <w:marRight w:val="0"/>
          <w:marTop w:val="0"/>
          <w:marBottom w:val="0"/>
          <w:divBdr>
            <w:top w:val="none" w:sz="0" w:space="0" w:color="auto"/>
            <w:left w:val="none" w:sz="0" w:space="0" w:color="auto"/>
            <w:bottom w:val="none" w:sz="0" w:space="0" w:color="auto"/>
            <w:right w:val="none" w:sz="0" w:space="0" w:color="auto"/>
          </w:divBdr>
        </w:div>
        <w:div w:id="1174609223">
          <w:marLeft w:val="0"/>
          <w:marRight w:val="0"/>
          <w:marTop w:val="0"/>
          <w:marBottom w:val="0"/>
          <w:divBdr>
            <w:top w:val="none" w:sz="0" w:space="0" w:color="auto"/>
            <w:left w:val="none" w:sz="0" w:space="0" w:color="auto"/>
            <w:bottom w:val="none" w:sz="0" w:space="0" w:color="auto"/>
            <w:right w:val="none" w:sz="0" w:space="0" w:color="auto"/>
          </w:divBdr>
        </w:div>
        <w:div w:id="1326785906">
          <w:marLeft w:val="0"/>
          <w:marRight w:val="0"/>
          <w:marTop w:val="0"/>
          <w:marBottom w:val="0"/>
          <w:divBdr>
            <w:top w:val="none" w:sz="0" w:space="0" w:color="auto"/>
            <w:left w:val="none" w:sz="0" w:space="0" w:color="auto"/>
            <w:bottom w:val="none" w:sz="0" w:space="0" w:color="auto"/>
            <w:right w:val="none" w:sz="0" w:space="0" w:color="auto"/>
          </w:divBdr>
        </w:div>
        <w:div w:id="1367832791">
          <w:marLeft w:val="0"/>
          <w:marRight w:val="0"/>
          <w:marTop w:val="0"/>
          <w:marBottom w:val="0"/>
          <w:divBdr>
            <w:top w:val="none" w:sz="0" w:space="0" w:color="auto"/>
            <w:left w:val="none" w:sz="0" w:space="0" w:color="auto"/>
            <w:bottom w:val="none" w:sz="0" w:space="0" w:color="auto"/>
            <w:right w:val="none" w:sz="0" w:space="0" w:color="auto"/>
          </w:divBdr>
        </w:div>
        <w:div w:id="1401711413">
          <w:marLeft w:val="0"/>
          <w:marRight w:val="0"/>
          <w:marTop w:val="0"/>
          <w:marBottom w:val="0"/>
          <w:divBdr>
            <w:top w:val="none" w:sz="0" w:space="0" w:color="auto"/>
            <w:left w:val="none" w:sz="0" w:space="0" w:color="auto"/>
            <w:bottom w:val="none" w:sz="0" w:space="0" w:color="auto"/>
            <w:right w:val="none" w:sz="0" w:space="0" w:color="auto"/>
          </w:divBdr>
        </w:div>
        <w:div w:id="1493716497">
          <w:marLeft w:val="0"/>
          <w:marRight w:val="0"/>
          <w:marTop w:val="0"/>
          <w:marBottom w:val="0"/>
          <w:divBdr>
            <w:top w:val="none" w:sz="0" w:space="0" w:color="auto"/>
            <w:left w:val="none" w:sz="0" w:space="0" w:color="auto"/>
            <w:bottom w:val="none" w:sz="0" w:space="0" w:color="auto"/>
            <w:right w:val="none" w:sz="0" w:space="0" w:color="auto"/>
          </w:divBdr>
        </w:div>
        <w:div w:id="1507283575">
          <w:marLeft w:val="0"/>
          <w:marRight w:val="0"/>
          <w:marTop w:val="0"/>
          <w:marBottom w:val="0"/>
          <w:divBdr>
            <w:top w:val="none" w:sz="0" w:space="0" w:color="auto"/>
            <w:left w:val="none" w:sz="0" w:space="0" w:color="auto"/>
            <w:bottom w:val="none" w:sz="0" w:space="0" w:color="auto"/>
            <w:right w:val="none" w:sz="0" w:space="0" w:color="auto"/>
          </w:divBdr>
        </w:div>
        <w:div w:id="1516767150">
          <w:marLeft w:val="0"/>
          <w:marRight w:val="0"/>
          <w:marTop w:val="0"/>
          <w:marBottom w:val="0"/>
          <w:divBdr>
            <w:top w:val="none" w:sz="0" w:space="0" w:color="auto"/>
            <w:left w:val="none" w:sz="0" w:space="0" w:color="auto"/>
            <w:bottom w:val="none" w:sz="0" w:space="0" w:color="auto"/>
            <w:right w:val="none" w:sz="0" w:space="0" w:color="auto"/>
          </w:divBdr>
        </w:div>
        <w:div w:id="1540045936">
          <w:marLeft w:val="0"/>
          <w:marRight w:val="0"/>
          <w:marTop w:val="0"/>
          <w:marBottom w:val="0"/>
          <w:divBdr>
            <w:top w:val="none" w:sz="0" w:space="0" w:color="auto"/>
            <w:left w:val="none" w:sz="0" w:space="0" w:color="auto"/>
            <w:bottom w:val="none" w:sz="0" w:space="0" w:color="auto"/>
            <w:right w:val="none" w:sz="0" w:space="0" w:color="auto"/>
          </w:divBdr>
        </w:div>
        <w:div w:id="1642537267">
          <w:marLeft w:val="0"/>
          <w:marRight w:val="0"/>
          <w:marTop w:val="0"/>
          <w:marBottom w:val="0"/>
          <w:divBdr>
            <w:top w:val="none" w:sz="0" w:space="0" w:color="auto"/>
            <w:left w:val="none" w:sz="0" w:space="0" w:color="auto"/>
            <w:bottom w:val="none" w:sz="0" w:space="0" w:color="auto"/>
            <w:right w:val="none" w:sz="0" w:space="0" w:color="auto"/>
          </w:divBdr>
        </w:div>
        <w:div w:id="1646399618">
          <w:marLeft w:val="0"/>
          <w:marRight w:val="0"/>
          <w:marTop w:val="0"/>
          <w:marBottom w:val="0"/>
          <w:divBdr>
            <w:top w:val="none" w:sz="0" w:space="0" w:color="auto"/>
            <w:left w:val="none" w:sz="0" w:space="0" w:color="auto"/>
            <w:bottom w:val="none" w:sz="0" w:space="0" w:color="auto"/>
            <w:right w:val="none" w:sz="0" w:space="0" w:color="auto"/>
          </w:divBdr>
        </w:div>
        <w:div w:id="1666474273">
          <w:marLeft w:val="0"/>
          <w:marRight w:val="0"/>
          <w:marTop w:val="0"/>
          <w:marBottom w:val="0"/>
          <w:divBdr>
            <w:top w:val="none" w:sz="0" w:space="0" w:color="auto"/>
            <w:left w:val="none" w:sz="0" w:space="0" w:color="auto"/>
            <w:bottom w:val="none" w:sz="0" w:space="0" w:color="auto"/>
            <w:right w:val="none" w:sz="0" w:space="0" w:color="auto"/>
          </w:divBdr>
        </w:div>
        <w:div w:id="1707638063">
          <w:marLeft w:val="0"/>
          <w:marRight w:val="0"/>
          <w:marTop w:val="0"/>
          <w:marBottom w:val="0"/>
          <w:divBdr>
            <w:top w:val="none" w:sz="0" w:space="0" w:color="auto"/>
            <w:left w:val="none" w:sz="0" w:space="0" w:color="auto"/>
            <w:bottom w:val="none" w:sz="0" w:space="0" w:color="auto"/>
            <w:right w:val="none" w:sz="0" w:space="0" w:color="auto"/>
          </w:divBdr>
        </w:div>
        <w:div w:id="1736783070">
          <w:marLeft w:val="0"/>
          <w:marRight w:val="0"/>
          <w:marTop w:val="0"/>
          <w:marBottom w:val="0"/>
          <w:divBdr>
            <w:top w:val="none" w:sz="0" w:space="0" w:color="auto"/>
            <w:left w:val="none" w:sz="0" w:space="0" w:color="auto"/>
            <w:bottom w:val="none" w:sz="0" w:space="0" w:color="auto"/>
            <w:right w:val="none" w:sz="0" w:space="0" w:color="auto"/>
          </w:divBdr>
        </w:div>
        <w:div w:id="1812207184">
          <w:marLeft w:val="0"/>
          <w:marRight w:val="0"/>
          <w:marTop w:val="0"/>
          <w:marBottom w:val="0"/>
          <w:divBdr>
            <w:top w:val="none" w:sz="0" w:space="0" w:color="auto"/>
            <w:left w:val="none" w:sz="0" w:space="0" w:color="auto"/>
            <w:bottom w:val="none" w:sz="0" w:space="0" w:color="auto"/>
            <w:right w:val="none" w:sz="0" w:space="0" w:color="auto"/>
          </w:divBdr>
        </w:div>
        <w:div w:id="1836610993">
          <w:marLeft w:val="0"/>
          <w:marRight w:val="0"/>
          <w:marTop w:val="0"/>
          <w:marBottom w:val="0"/>
          <w:divBdr>
            <w:top w:val="none" w:sz="0" w:space="0" w:color="auto"/>
            <w:left w:val="none" w:sz="0" w:space="0" w:color="auto"/>
            <w:bottom w:val="none" w:sz="0" w:space="0" w:color="auto"/>
            <w:right w:val="none" w:sz="0" w:space="0" w:color="auto"/>
          </w:divBdr>
        </w:div>
        <w:div w:id="1855412740">
          <w:marLeft w:val="0"/>
          <w:marRight w:val="0"/>
          <w:marTop w:val="0"/>
          <w:marBottom w:val="0"/>
          <w:divBdr>
            <w:top w:val="none" w:sz="0" w:space="0" w:color="auto"/>
            <w:left w:val="none" w:sz="0" w:space="0" w:color="auto"/>
            <w:bottom w:val="none" w:sz="0" w:space="0" w:color="auto"/>
            <w:right w:val="none" w:sz="0" w:space="0" w:color="auto"/>
          </w:divBdr>
        </w:div>
        <w:div w:id="1884754918">
          <w:marLeft w:val="0"/>
          <w:marRight w:val="0"/>
          <w:marTop w:val="0"/>
          <w:marBottom w:val="0"/>
          <w:divBdr>
            <w:top w:val="none" w:sz="0" w:space="0" w:color="auto"/>
            <w:left w:val="none" w:sz="0" w:space="0" w:color="auto"/>
            <w:bottom w:val="none" w:sz="0" w:space="0" w:color="auto"/>
            <w:right w:val="none" w:sz="0" w:space="0" w:color="auto"/>
          </w:divBdr>
        </w:div>
        <w:div w:id="1885023401">
          <w:marLeft w:val="0"/>
          <w:marRight w:val="0"/>
          <w:marTop w:val="0"/>
          <w:marBottom w:val="0"/>
          <w:divBdr>
            <w:top w:val="none" w:sz="0" w:space="0" w:color="auto"/>
            <w:left w:val="none" w:sz="0" w:space="0" w:color="auto"/>
            <w:bottom w:val="none" w:sz="0" w:space="0" w:color="auto"/>
            <w:right w:val="none" w:sz="0" w:space="0" w:color="auto"/>
          </w:divBdr>
        </w:div>
        <w:div w:id="1973635336">
          <w:marLeft w:val="0"/>
          <w:marRight w:val="0"/>
          <w:marTop w:val="0"/>
          <w:marBottom w:val="0"/>
          <w:divBdr>
            <w:top w:val="none" w:sz="0" w:space="0" w:color="auto"/>
            <w:left w:val="none" w:sz="0" w:space="0" w:color="auto"/>
            <w:bottom w:val="none" w:sz="0" w:space="0" w:color="auto"/>
            <w:right w:val="none" w:sz="0" w:space="0" w:color="auto"/>
          </w:divBdr>
        </w:div>
        <w:div w:id="1978946849">
          <w:marLeft w:val="0"/>
          <w:marRight w:val="0"/>
          <w:marTop w:val="0"/>
          <w:marBottom w:val="0"/>
          <w:divBdr>
            <w:top w:val="none" w:sz="0" w:space="0" w:color="auto"/>
            <w:left w:val="none" w:sz="0" w:space="0" w:color="auto"/>
            <w:bottom w:val="none" w:sz="0" w:space="0" w:color="auto"/>
            <w:right w:val="none" w:sz="0" w:space="0" w:color="auto"/>
          </w:divBdr>
        </w:div>
        <w:div w:id="2057850261">
          <w:marLeft w:val="0"/>
          <w:marRight w:val="0"/>
          <w:marTop w:val="0"/>
          <w:marBottom w:val="0"/>
          <w:divBdr>
            <w:top w:val="none" w:sz="0" w:space="0" w:color="auto"/>
            <w:left w:val="none" w:sz="0" w:space="0" w:color="auto"/>
            <w:bottom w:val="none" w:sz="0" w:space="0" w:color="auto"/>
            <w:right w:val="none" w:sz="0" w:space="0" w:color="auto"/>
          </w:divBdr>
        </w:div>
        <w:div w:id="2063678076">
          <w:marLeft w:val="0"/>
          <w:marRight w:val="0"/>
          <w:marTop w:val="0"/>
          <w:marBottom w:val="0"/>
          <w:divBdr>
            <w:top w:val="none" w:sz="0" w:space="0" w:color="auto"/>
            <w:left w:val="none" w:sz="0" w:space="0" w:color="auto"/>
            <w:bottom w:val="none" w:sz="0" w:space="0" w:color="auto"/>
            <w:right w:val="none" w:sz="0" w:space="0" w:color="auto"/>
          </w:divBdr>
        </w:div>
        <w:div w:id="2075277822">
          <w:marLeft w:val="0"/>
          <w:marRight w:val="0"/>
          <w:marTop w:val="0"/>
          <w:marBottom w:val="0"/>
          <w:divBdr>
            <w:top w:val="none" w:sz="0" w:space="0" w:color="auto"/>
            <w:left w:val="none" w:sz="0" w:space="0" w:color="auto"/>
            <w:bottom w:val="none" w:sz="0" w:space="0" w:color="auto"/>
            <w:right w:val="none" w:sz="0" w:space="0" w:color="auto"/>
          </w:divBdr>
        </w:div>
        <w:div w:id="2114126988">
          <w:marLeft w:val="0"/>
          <w:marRight w:val="0"/>
          <w:marTop w:val="0"/>
          <w:marBottom w:val="0"/>
          <w:divBdr>
            <w:top w:val="none" w:sz="0" w:space="0" w:color="auto"/>
            <w:left w:val="none" w:sz="0" w:space="0" w:color="auto"/>
            <w:bottom w:val="none" w:sz="0" w:space="0" w:color="auto"/>
            <w:right w:val="none" w:sz="0" w:space="0" w:color="auto"/>
          </w:divBdr>
        </w:div>
      </w:divsChild>
    </w:div>
    <w:div w:id="1428039756">
      <w:bodyDiv w:val="1"/>
      <w:marLeft w:val="0"/>
      <w:marRight w:val="0"/>
      <w:marTop w:val="0"/>
      <w:marBottom w:val="0"/>
      <w:divBdr>
        <w:top w:val="none" w:sz="0" w:space="0" w:color="auto"/>
        <w:left w:val="none" w:sz="0" w:space="0" w:color="auto"/>
        <w:bottom w:val="none" w:sz="0" w:space="0" w:color="auto"/>
        <w:right w:val="none" w:sz="0" w:space="0" w:color="auto"/>
      </w:divBdr>
      <w:divsChild>
        <w:div w:id="445659115">
          <w:marLeft w:val="0"/>
          <w:marRight w:val="0"/>
          <w:marTop w:val="0"/>
          <w:marBottom w:val="0"/>
          <w:divBdr>
            <w:top w:val="none" w:sz="0" w:space="0" w:color="auto"/>
            <w:left w:val="none" w:sz="0" w:space="0" w:color="auto"/>
            <w:bottom w:val="none" w:sz="0" w:space="0" w:color="auto"/>
            <w:right w:val="none" w:sz="0" w:space="0" w:color="auto"/>
          </w:divBdr>
          <w:divsChild>
            <w:div w:id="616370741">
              <w:marLeft w:val="0"/>
              <w:marRight w:val="0"/>
              <w:marTop w:val="0"/>
              <w:marBottom w:val="0"/>
              <w:divBdr>
                <w:top w:val="none" w:sz="0" w:space="0" w:color="auto"/>
                <w:left w:val="none" w:sz="0" w:space="0" w:color="auto"/>
                <w:bottom w:val="none" w:sz="0" w:space="0" w:color="auto"/>
                <w:right w:val="none" w:sz="0" w:space="0" w:color="auto"/>
              </w:divBdr>
            </w:div>
            <w:div w:id="1552810115">
              <w:marLeft w:val="0"/>
              <w:marRight w:val="0"/>
              <w:marTop w:val="0"/>
              <w:marBottom w:val="0"/>
              <w:divBdr>
                <w:top w:val="none" w:sz="0" w:space="0" w:color="auto"/>
                <w:left w:val="none" w:sz="0" w:space="0" w:color="auto"/>
                <w:bottom w:val="none" w:sz="0" w:space="0" w:color="auto"/>
                <w:right w:val="none" w:sz="0" w:space="0" w:color="auto"/>
              </w:divBdr>
            </w:div>
            <w:div w:id="183772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4931977">
      <w:bodyDiv w:val="1"/>
      <w:marLeft w:val="0"/>
      <w:marRight w:val="0"/>
      <w:marTop w:val="0"/>
      <w:marBottom w:val="0"/>
      <w:divBdr>
        <w:top w:val="none" w:sz="0" w:space="0" w:color="auto"/>
        <w:left w:val="none" w:sz="0" w:space="0" w:color="auto"/>
        <w:bottom w:val="none" w:sz="0" w:space="0" w:color="auto"/>
        <w:right w:val="none" w:sz="0" w:space="0" w:color="auto"/>
      </w:divBdr>
      <w:divsChild>
        <w:div w:id="765417093">
          <w:marLeft w:val="0"/>
          <w:marRight w:val="0"/>
          <w:marTop w:val="0"/>
          <w:marBottom w:val="0"/>
          <w:divBdr>
            <w:top w:val="none" w:sz="0" w:space="0" w:color="auto"/>
            <w:left w:val="none" w:sz="0" w:space="0" w:color="auto"/>
            <w:bottom w:val="none" w:sz="0" w:space="0" w:color="auto"/>
            <w:right w:val="none" w:sz="0" w:space="0" w:color="auto"/>
          </w:divBdr>
          <w:divsChild>
            <w:div w:id="50928669">
              <w:marLeft w:val="0"/>
              <w:marRight w:val="0"/>
              <w:marTop w:val="0"/>
              <w:marBottom w:val="0"/>
              <w:divBdr>
                <w:top w:val="none" w:sz="0" w:space="0" w:color="auto"/>
                <w:left w:val="none" w:sz="0" w:space="0" w:color="auto"/>
                <w:bottom w:val="none" w:sz="0" w:space="0" w:color="auto"/>
                <w:right w:val="none" w:sz="0" w:space="0" w:color="auto"/>
              </w:divBdr>
            </w:div>
            <w:div w:id="142935913">
              <w:marLeft w:val="0"/>
              <w:marRight w:val="0"/>
              <w:marTop w:val="0"/>
              <w:marBottom w:val="0"/>
              <w:divBdr>
                <w:top w:val="none" w:sz="0" w:space="0" w:color="auto"/>
                <w:left w:val="none" w:sz="0" w:space="0" w:color="auto"/>
                <w:bottom w:val="none" w:sz="0" w:space="0" w:color="auto"/>
                <w:right w:val="none" w:sz="0" w:space="0" w:color="auto"/>
              </w:divBdr>
            </w:div>
            <w:div w:id="190190623">
              <w:marLeft w:val="0"/>
              <w:marRight w:val="0"/>
              <w:marTop w:val="0"/>
              <w:marBottom w:val="0"/>
              <w:divBdr>
                <w:top w:val="none" w:sz="0" w:space="0" w:color="auto"/>
                <w:left w:val="none" w:sz="0" w:space="0" w:color="auto"/>
                <w:bottom w:val="none" w:sz="0" w:space="0" w:color="auto"/>
                <w:right w:val="none" w:sz="0" w:space="0" w:color="auto"/>
              </w:divBdr>
            </w:div>
            <w:div w:id="214632692">
              <w:marLeft w:val="0"/>
              <w:marRight w:val="0"/>
              <w:marTop w:val="0"/>
              <w:marBottom w:val="0"/>
              <w:divBdr>
                <w:top w:val="none" w:sz="0" w:space="0" w:color="auto"/>
                <w:left w:val="none" w:sz="0" w:space="0" w:color="auto"/>
                <w:bottom w:val="none" w:sz="0" w:space="0" w:color="auto"/>
                <w:right w:val="none" w:sz="0" w:space="0" w:color="auto"/>
              </w:divBdr>
            </w:div>
            <w:div w:id="260115485">
              <w:marLeft w:val="0"/>
              <w:marRight w:val="0"/>
              <w:marTop w:val="0"/>
              <w:marBottom w:val="0"/>
              <w:divBdr>
                <w:top w:val="none" w:sz="0" w:space="0" w:color="auto"/>
                <w:left w:val="none" w:sz="0" w:space="0" w:color="auto"/>
                <w:bottom w:val="none" w:sz="0" w:space="0" w:color="auto"/>
                <w:right w:val="none" w:sz="0" w:space="0" w:color="auto"/>
              </w:divBdr>
            </w:div>
            <w:div w:id="308898119">
              <w:marLeft w:val="0"/>
              <w:marRight w:val="0"/>
              <w:marTop w:val="0"/>
              <w:marBottom w:val="0"/>
              <w:divBdr>
                <w:top w:val="none" w:sz="0" w:space="0" w:color="auto"/>
                <w:left w:val="none" w:sz="0" w:space="0" w:color="auto"/>
                <w:bottom w:val="none" w:sz="0" w:space="0" w:color="auto"/>
                <w:right w:val="none" w:sz="0" w:space="0" w:color="auto"/>
              </w:divBdr>
            </w:div>
            <w:div w:id="570845836">
              <w:marLeft w:val="0"/>
              <w:marRight w:val="0"/>
              <w:marTop w:val="0"/>
              <w:marBottom w:val="0"/>
              <w:divBdr>
                <w:top w:val="none" w:sz="0" w:space="0" w:color="auto"/>
                <w:left w:val="none" w:sz="0" w:space="0" w:color="auto"/>
                <w:bottom w:val="none" w:sz="0" w:space="0" w:color="auto"/>
                <w:right w:val="none" w:sz="0" w:space="0" w:color="auto"/>
              </w:divBdr>
            </w:div>
            <w:div w:id="641931190">
              <w:marLeft w:val="0"/>
              <w:marRight w:val="0"/>
              <w:marTop w:val="0"/>
              <w:marBottom w:val="0"/>
              <w:divBdr>
                <w:top w:val="none" w:sz="0" w:space="0" w:color="auto"/>
                <w:left w:val="none" w:sz="0" w:space="0" w:color="auto"/>
                <w:bottom w:val="none" w:sz="0" w:space="0" w:color="auto"/>
                <w:right w:val="none" w:sz="0" w:space="0" w:color="auto"/>
              </w:divBdr>
            </w:div>
            <w:div w:id="723213301">
              <w:marLeft w:val="0"/>
              <w:marRight w:val="0"/>
              <w:marTop w:val="0"/>
              <w:marBottom w:val="0"/>
              <w:divBdr>
                <w:top w:val="none" w:sz="0" w:space="0" w:color="auto"/>
                <w:left w:val="none" w:sz="0" w:space="0" w:color="auto"/>
                <w:bottom w:val="none" w:sz="0" w:space="0" w:color="auto"/>
                <w:right w:val="none" w:sz="0" w:space="0" w:color="auto"/>
              </w:divBdr>
            </w:div>
            <w:div w:id="1371346589">
              <w:marLeft w:val="0"/>
              <w:marRight w:val="0"/>
              <w:marTop w:val="0"/>
              <w:marBottom w:val="0"/>
              <w:divBdr>
                <w:top w:val="none" w:sz="0" w:space="0" w:color="auto"/>
                <w:left w:val="none" w:sz="0" w:space="0" w:color="auto"/>
                <w:bottom w:val="none" w:sz="0" w:space="0" w:color="auto"/>
                <w:right w:val="none" w:sz="0" w:space="0" w:color="auto"/>
              </w:divBdr>
            </w:div>
            <w:div w:id="1558276300">
              <w:marLeft w:val="0"/>
              <w:marRight w:val="0"/>
              <w:marTop w:val="0"/>
              <w:marBottom w:val="0"/>
              <w:divBdr>
                <w:top w:val="none" w:sz="0" w:space="0" w:color="auto"/>
                <w:left w:val="none" w:sz="0" w:space="0" w:color="auto"/>
                <w:bottom w:val="none" w:sz="0" w:space="0" w:color="auto"/>
                <w:right w:val="none" w:sz="0" w:space="0" w:color="auto"/>
              </w:divBdr>
            </w:div>
            <w:div w:id="1663506043">
              <w:marLeft w:val="0"/>
              <w:marRight w:val="0"/>
              <w:marTop w:val="0"/>
              <w:marBottom w:val="0"/>
              <w:divBdr>
                <w:top w:val="none" w:sz="0" w:space="0" w:color="auto"/>
                <w:left w:val="none" w:sz="0" w:space="0" w:color="auto"/>
                <w:bottom w:val="none" w:sz="0" w:space="0" w:color="auto"/>
                <w:right w:val="none" w:sz="0" w:space="0" w:color="auto"/>
              </w:divBdr>
            </w:div>
            <w:div w:id="1888640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0448234">
      <w:bodyDiv w:val="1"/>
      <w:marLeft w:val="0"/>
      <w:marRight w:val="0"/>
      <w:marTop w:val="0"/>
      <w:marBottom w:val="0"/>
      <w:divBdr>
        <w:top w:val="none" w:sz="0" w:space="0" w:color="auto"/>
        <w:left w:val="none" w:sz="0" w:space="0" w:color="auto"/>
        <w:bottom w:val="none" w:sz="0" w:space="0" w:color="auto"/>
        <w:right w:val="none" w:sz="0" w:space="0" w:color="auto"/>
      </w:divBdr>
      <w:divsChild>
        <w:div w:id="618414077">
          <w:marLeft w:val="0"/>
          <w:marRight w:val="0"/>
          <w:marTop w:val="0"/>
          <w:marBottom w:val="0"/>
          <w:divBdr>
            <w:top w:val="none" w:sz="0" w:space="0" w:color="auto"/>
            <w:left w:val="none" w:sz="0" w:space="0" w:color="auto"/>
            <w:bottom w:val="none" w:sz="0" w:space="0" w:color="auto"/>
            <w:right w:val="none" w:sz="0" w:space="0" w:color="auto"/>
          </w:divBdr>
        </w:div>
        <w:div w:id="1407846742">
          <w:marLeft w:val="0"/>
          <w:marRight w:val="0"/>
          <w:marTop w:val="0"/>
          <w:marBottom w:val="0"/>
          <w:divBdr>
            <w:top w:val="none" w:sz="0" w:space="0" w:color="auto"/>
            <w:left w:val="none" w:sz="0" w:space="0" w:color="auto"/>
            <w:bottom w:val="none" w:sz="0" w:space="0" w:color="auto"/>
            <w:right w:val="none" w:sz="0" w:space="0" w:color="auto"/>
          </w:divBdr>
        </w:div>
        <w:div w:id="1883707557">
          <w:marLeft w:val="0"/>
          <w:marRight w:val="0"/>
          <w:marTop w:val="0"/>
          <w:marBottom w:val="0"/>
          <w:divBdr>
            <w:top w:val="none" w:sz="0" w:space="0" w:color="auto"/>
            <w:left w:val="none" w:sz="0" w:space="0" w:color="auto"/>
            <w:bottom w:val="none" w:sz="0" w:space="0" w:color="auto"/>
            <w:right w:val="none" w:sz="0" w:space="0" w:color="auto"/>
          </w:divBdr>
        </w:div>
        <w:div w:id="1939487050">
          <w:marLeft w:val="0"/>
          <w:marRight w:val="0"/>
          <w:marTop w:val="0"/>
          <w:marBottom w:val="0"/>
          <w:divBdr>
            <w:top w:val="none" w:sz="0" w:space="0" w:color="auto"/>
            <w:left w:val="none" w:sz="0" w:space="0" w:color="auto"/>
            <w:bottom w:val="none" w:sz="0" w:space="0" w:color="auto"/>
            <w:right w:val="none" w:sz="0" w:space="0" w:color="auto"/>
          </w:divBdr>
        </w:div>
      </w:divsChild>
    </w:div>
    <w:div w:id="1448542895">
      <w:bodyDiv w:val="1"/>
      <w:marLeft w:val="0"/>
      <w:marRight w:val="0"/>
      <w:marTop w:val="0"/>
      <w:marBottom w:val="0"/>
      <w:divBdr>
        <w:top w:val="none" w:sz="0" w:space="0" w:color="auto"/>
        <w:left w:val="none" w:sz="0" w:space="0" w:color="auto"/>
        <w:bottom w:val="none" w:sz="0" w:space="0" w:color="auto"/>
        <w:right w:val="none" w:sz="0" w:space="0" w:color="auto"/>
      </w:divBdr>
    </w:div>
    <w:div w:id="1470172095">
      <w:bodyDiv w:val="1"/>
      <w:marLeft w:val="0"/>
      <w:marRight w:val="0"/>
      <w:marTop w:val="0"/>
      <w:marBottom w:val="0"/>
      <w:divBdr>
        <w:top w:val="none" w:sz="0" w:space="0" w:color="auto"/>
        <w:left w:val="none" w:sz="0" w:space="0" w:color="auto"/>
        <w:bottom w:val="none" w:sz="0" w:space="0" w:color="auto"/>
        <w:right w:val="none" w:sz="0" w:space="0" w:color="auto"/>
      </w:divBdr>
    </w:div>
    <w:div w:id="1484199102">
      <w:bodyDiv w:val="1"/>
      <w:marLeft w:val="0"/>
      <w:marRight w:val="0"/>
      <w:marTop w:val="0"/>
      <w:marBottom w:val="0"/>
      <w:divBdr>
        <w:top w:val="none" w:sz="0" w:space="0" w:color="auto"/>
        <w:left w:val="none" w:sz="0" w:space="0" w:color="auto"/>
        <w:bottom w:val="none" w:sz="0" w:space="0" w:color="auto"/>
        <w:right w:val="none" w:sz="0" w:space="0" w:color="auto"/>
      </w:divBdr>
      <w:divsChild>
        <w:div w:id="433093781">
          <w:marLeft w:val="547"/>
          <w:marRight w:val="0"/>
          <w:marTop w:val="115"/>
          <w:marBottom w:val="0"/>
          <w:divBdr>
            <w:top w:val="none" w:sz="0" w:space="0" w:color="auto"/>
            <w:left w:val="none" w:sz="0" w:space="0" w:color="auto"/>
            <w:bottom w:val="none" w:sz="0" w:space="0" w:color="auto"/>
            <w:right w:val="none" w:sz="0" w:space="0" w:color="auto"/>
          </w:divBdr>
        </w:div>
        <w:div w:id="1064181188">
          <w:marLeft w:val="547"/>
          <w:marRight w:val="0"/>
          <w:marTop w:val="115"/>
          <w:marBottom w:val="0"/>
          <w:divBdr>
            <w:top w:val="none" w:sz="0" w:space="0" w:color="auto"/>
            <w:left w:val="none" w:sz="0" w:space="0" w:color="auto"/>
            <w:bottom w:val="none" w:sz="0" w:space="0" w:color="auto"/>
            <w:right w:val="none" w:sz="0" w:space="0" w:color="auto"/>
          </w:divBdr>
        </w:div>
        <w:div w:id="1850556009">
          <w:marLeft w:val="547"/>
          <w:marRight w:val="0"/>
          <w:marTop w:val="115"/>
          <w:marBottom w:val="0"/>
          <w:divBdr>
            <w:top w:val="none" w:sz="0" w:space="0" w:color="auto"/>
            <w:left w:val="none" w:sz="0" w:space="0" w:color="auto"/>
            <w:bottom w:val="none" w:sz="0" w:space="0" w:color="auto"/>
            <w:right w:val="none" w:sz="0" w:space="0" w:color="auto"/>
          </w:divBdr>
        </w:div>
      </w:divsChild>
    </w:div>
    <w:div w:id="1507475974">
      <w:bodyDiv w:val="1"/>
      <w:marLeft w:val="0"/>
      <w:marRight w:val="0"/>
      <w:marTop w:val="0"/>
      <w:marBottom w:val="0"/>
      <w:divBdr>
        <w:top w:val="none" w:sz="0" w:space="0" w:color="auto"/>
        <w:left w:val="none" w:sz="0" w:space="0" w:color="auto"/>
        <w:bottom w:val="none" w:sz="0" w:space="0" w:color="auto"/>
        <w:right w:val="none" w:sz="0" w:space="0" w:color="auto"/>
      </w:divBdr>
      <w:divsChild>
        <w:div w:id="14308152">
          <w:marLeft w:val="0"/>
          <w:marRight w:val="0"/>
          <w:marTop w:val="0"/>
          <w:marBottom w:val="0"/>
          <w:divBdr>
            <w:top w:val="none" w:sz="0" w:space="0" w:color="auto"/>
            <w:left w:val="none" w:sz="0" w:space="0" w:color="auto"/>
            <w:bottom w:val="none" w:sz="0" w:space="0" w:color="auto"/>
            <w:right w:val="none" w:sz="0" w:space="0" w:color="auto"/>
          </w:divBdr>
        </w:div>
        <w:div w:id="27607897">
          <w:marLeft w:val="0"/>
          <w:marRight w:val="0"/>
          <w:marTop w:val="0"/>
          <w:marBottom w:val="0"/>
          <w:divBdr>
            <w:top w:val="none" w:sz="0" w:space="0" w:color="auto"/>
            <w:left w:val="none" w:sz="0" w:space="0" w:color="auto"/>
            <w:bottom w:val="none" w:sz="0" w:space="0" w:color="auto"/>
            <w:right w:val="none" w:sz="0" w:space="0" w:color="auto"/>
          </w:divBdr>
        </w:div>
        <w:div w:id="42683854">
          <w:marLeft w:val="0"/>
          <w:marRight w:val="0"/>
          <w:marTop w:val="0"/>
          <w:marBottom w:val="0"/>
          <w:divBdr>
            <w:top w:val="none" w:sz="0" w:space="0" w:color="auto"/>
            <w:left w:val="none" w:sz="0" w:space="0" w:color="auto"/>
            <w:bottom w:val="none" w:sz="0" w:space="0" w:color="auto"/>
            <w:right w:val="none" w:sz="0" w:space="0" w:color="auto"/>
          </w:divBdr>
        </w:div>
        <w:div w:id="343478991">
          <w:marLeft w:val="0"/>
          <w:marRight w:val="0"/>
          <w:marTop w:val="0"/>
          <w:marBottom w:val="0"/>
          <w:divBdr>
            <w:top w:val="none" w:sz="0" w:space="0" w:color="auto"/>
            <w:left w:val="none" w:sz="0" w:space="0" w:color="auto"/>
            <w:bottom w:val="none" w:sz="0" w:space="0" w:color="auto"/>
            <w:right w:val="none" w:sz="0" w:space="0" w:color="auto"/>
          </w:divBdr>
        </w:div>
        <w:div w:id="590700862">
          <w:marLeft w:val="0"/>
          <w:marRight w:val="0"/>
          <w:marTop w:val="0"/>
          <w:marBottom w:val="0"/>
          <w:divBdr>
            <w:top w:val="none" w:sz="0" w:space="0" w:color="auto"/>
            <w:left w:val="none" w:sz="0" w:space="0" w:color="auto"/>
            <w:bottom w:val="none" w:sz="0" w:space="0" w:color="auto"/>
            <w:right w:val="none" w:sz="0" w:space="0" w:color="auto"/>
          </w:divBdr>
        </w:div>
        <w:div w:id="665717287">
          <w:marLeft w:val="0"/>
          <w:marRight w:val="0"/>
          <w:marTop w:val="0"/>
          <w:marBottom w:val="0"/>
          <w:divBdr>
            <w:top w:val="none" w:sz="0" w:space="0" w:color="auto"/>
            <w:left w:val="none" w:sz="0" w:space="0" w:color="auto"/>
            <w:bottom w:val="none" w:sz="0" w:space="0" w:color="auto"/>
            <w:right w:val="none" w:sz="0" w:space="0" w:color="auto"/>
          </w:divBdr>
        </w:div>
        <w:div w:id="694111372">
          <w:marLeft w:val="0"/>
          <w:marRight w:val="0"/>
          <w:marTop w:val="0"/>
          <w:marBottom w:val="0"/>
          <w:divBdr>
            <w:top w:val="none" w:sz="0" w:space="0" w:color="auto"/>
            <w:left w:val="none" w:sz="0" w:space="0" w:color="auto"/>
            <w:bottom w:val="none" w:sz="0" w:space="0" w:color="auto"/>
            <w:right w:val="none" w:sz="0" w:space="0" w:color="auto"/>
          </w:divBdr>
        </w:div>
        <w:div w:id="1004167982">
          <w:marLeft w:val="0"/>
          <w:marRight w:val="0"/>
          <w:marTop w:val="0"/>
          <w:marBottom w:val="0"/>
          <w:divBdr>
            <w:top w:val="none" w:sz="0" w:space="0" w:color="auto"/>
            <w:left w:val="none" w:sz="0" w:space="0" w:color="auto"/>
            <w:bottom w:val="none" w:sz="0" w:space="0" w:color="auto"/>
            <w:right w:val="none" w:sz="0" w:space="0" w:color="auto"/>
          </w:divBdr>
        </w:div>
        <w:div w:id="1113786611">
          <w:marLeft w:val="0"/>
          <w:marRight w:val="0"/>
          <w:marTop w:val="0"/>
          <w:marBottom w:val="0"/>
          <w:divBdr>
            <w:top w:val="none" w:sz="0" w:space="0" w:color="auto"/>
            <w:left w:val="none" w:sz="0" w:space="0" w:color="auto"/>
            <w:bottom w:val="none" w:sz="0" w:space="0" w:color="auto"/>
            <w:right w:val="none" w:sz="0" w:space="0" w:color="auto"/>
          </w:divBdr>
        </w:div>
        <w:div w:id="1124693619">
          <w:marLeft w:val="0"/>
          <w:marRight w:val="0"/>
          <w:marTop w:val="0"/>
          <w:marBottom w:val="0"/>
          <w:divBdr>
            <w:top w:val="none" w:sz="0" w:space="0" w:color="auto"/>
            <w:left w:val="none" w:sz="0" w:space="0" w:color="auto"/>
            <w:bottom w:val="none" w:sz="0" w:space="0" w:color="auto"/>
            <w:right w:val="none" w:sz="0" w:space="0" w:color="auto"/>
          </w:divBdr>
        </w:div>
        <w:div w:id="1154371344">
          <w:marLeft w:val="0"/>
          <w:marRight w:val="0"/>
          <w:marTop w:val="0"/>
          <w:marBottom w:val="0"/>
          <w:divBdr>
            <w:top w:val="none" w:sz="0" w:space="0" w:color="auto"/>
            <w:left w:val="none" w:sz="0" w:space="0" w:color="auto"/>
            <w:bottom w:val="none" w:sz="0" w:space="0" w:color="auto"/>
            <w:right w:val="none" w:sz="0" w:space="0" w:color="auto"/>
          </w:divBdr>
        </w:div>
        <w:div w:id="1179546642">
          <w:marLeft w:val="0"/>
          <w:marRight w:val="0"/>
          <w:marTop w:val="0"/>
          <w:marBottom w:val="0"/>
          <w:divBdr>
            <w:top w:val="none" w:sz="0" w:space="0" w:color="auto"/>
            <w:left w:val="none" w:sz="0" w:space="0" w:color="auto"/>
            <w:bottom w:val="none" w:sz="0" w:space="0" w:color="auto"/>
            <w:right w:val="none" w:sz="0" w:space="0" w:color="auto"/>
          </w:divBdr>
        </w:div>
        <w:div w:id="1245728772">
          <w:marLeft w:val="0"/>
          <w:marRight w:val="0"/>
          <w:marTop w:val="0"/>
          <w:marBottom w:val="0"/>
          <w:divBdr>
            <w:top w:val="none" w:sz="0" w:space="0" w:color="auto"/>
            <w:left w:val="none" w:sz="0" w:space="0" w:color="auto"/>
            <w:bottom w:val="none" w:sz="0" w:space="0" w:color="auto"/>
            <w:right w:val="none" w:sz="0" w:space="0" w:color="auto"/>
          </w:divBdr>
        </w:div>
        <w:div w:id="1269851380">
          <w:marLeft w:val="0"/>
          <w:marRight w:val="0"/>
          <w:marTop w:val="0"/>
          <w:marBottom w:val="0"/>
          <w:divBdr>
            <w:top w:val="none" w:sz="0" w:space="0" w:color="auto"/>
            <w:left w:val="none" w:sz="0" w:space="0" w:color="auto"/>
            <w:bottom w:val="none" w:sz="0" w:space="0" w:color="auto"/>
            <w:right w:val="none" w:sz="0" w:space="0" w:color="auto"/>
          </w:divBdr>
        </w:div>
        <w:div w:id="1335957416">
          <w:marLeft w:val="0"/>
          <w:marRight w:val="0"/>
          <w:marTop w:val="0"/>
          <w:marBottom w:val="0"/>
          <w:divBdr>
            <w:top w:val="none" w:sz="0" w:space="0" w:color="auto"/>
            <w:left w:val="none" w:sz="0" w:space="0" w:color="auto"/>
            <w:bottom w:val="none" w:sz="0" w:space="0" w:color="auto"/>
            <w:right w:val="none" w:sz="0" w:space="0" w:color="auto"/>
          </w:divBdr>
        </w:div>
        <w:div w:id="1404330087">
          <w:marLeft w:val="0"/>
          <w:marRight w:val="0"/>
          <w:marTop w:val="0"/>
          <w:marBottom w:val="0"/>
          <w:divBdr>
            <w:top w:val="none" w:sz="0" w:space="0" w:color="auto"/>
            <w:left w:val="none" w:sz="0" w:space="0" w:color="auto"/>
            <w:bottom w:val="none" w:sz="0" w:space="0" w:color="auto"/>
            <w:right w:val="none" w:sz="0" w:space="0" w:color="auto"/>
          </w:divBdr>
        </w:div>
        <w:div w:id="1456830671">
          <w:marLeft w:val="0"/>
          <w:marRight w:val="0"/>
          <w:marTop w:val="0"/>
          <w:marBottom w:val="0"/>
          <w:divBdr>
            <w:top w:val="none" w:sz="0" w:space="0" w:color="auto"/>
            <w:left w:val="none" w:sz="0" w:space="0" w:color="auto"/>
            <w:bottom w:val="none" w:sz="0" w:space="0" w:color="auto"/>
            <w:right w:val="none" w:sz="0" w:space="0" w:color="auto"/>
          </w:divBdr>
        </w:div>
        <w:div w:id="1996059811">
          <w:marLeft w:val="0"/>
          <w:marRight w:val="0"/>
          <w:marTop w:val="0"/>
          <w:marBottom w:val="0"/>
          <w:divBdr>
            <w:top w:val="none" w:sz="0" w:space="0" w:color="auto"/>
            <w:left w:val="none" w:sz="0" w:space="0" w:color="auto"/>
            <w:bottom w:val="none" w:sz="0" w:space="0" w:color="auto"/>
            <w:right w:val="none" w:sz="0" w:space="0" w:color="auto"/>
          </w:divBdr>
        </w:div>
        <w:div w:id="2097901776">
          <w:marLeft w:val="0"/>
          <w:marRight w:val="0"/>
          <w:marTop w:val="0"/>
          <w:marBottom w:val="0"/>
          <w:divBdr>
            <w:top w:val="none" w:sz="0" w:space="0" w:color="auto"/>
            <w:left w:val="none" w:sz="0" w:space="0" w:color="auto"/>
            <w:bottom w:val="none" w:sz="0" w:space="0" w:color="auto"/>
            <w:right w:val="none" w:sz="0" w:space="0" w:color="auto"/>
          </w:divBdr>
        </w:div>
        <w:div w:id="2115439075">
          <w:marLeft w:val="0"/>
          <w:marRight w:val="0"/>
          <w:marTop w:val="0"/>
          <w:marBottom w:val="0"/>
          <w:divBdr>
            <w:top w:val="none" w:sz="0" w:space="0" w:color="auto"/>
            <w:left w:val="none" w:sz="0" w:space="0" w:color="auto"/>
            <w:bottom w:val="none" w:sz="0" w:space="0" w:color="auto"/>
            <w:right w:val="none" w:sz="0" w:space="0" w:color="auto"/>
          </w:divBdr>
        </w:div>
      </w:divsChild>
    </w:div>
    <w:div w:id="1527714251">
      <w:bodyDiv w:val="1"/>
      <w:marLeft w:val="0"/>
      <w:marRight w:val="0"/>
      <w:marTop w:val="0"/>
      <w:marBottom w:val="0"/>
      <w:divBdr>
        <w:top w:val="none" w:sz="0" w:space="0" w:color="auto"/>
        <w:left w:val="none" w:sz="0" w:space="0" w:color="auto"/>
        <w:bottom w:val="none" w:sz="0" w:space="0" w:color="auto"/>
        <w:right w:val="none" w:sz="0" w:space="0" w:color="auto"/>
      </w:divBdr>
      <w:divsChild>
        <w:div w:id="157960472">
          <w:marLeft w:val="0"/>
          <w:marRight w:val="0"/>
          <w:marTop w:val="0"/>
          <w:marBottom w:val="0"/>
          <w:divBdr>
            <w:top w:val="none" w:sz="0" w:space="0" w:color="auto"/>
            <w:left w:val="none" w:sz="0" w:space="0" w:color="auto"/>
            <w:bottom w:val="none" w:sz="0" w:space="0" w:color="auto"/>
            <w:right w:val="none" w:sz="0" w:space="0" w:color="auto"/>
          </w:divBdr>
        </w:div>
        <w:div w:id="500244704">
          <w:marLeft w:val="0"/>
          <w:marRight w:val="0"/>
          <w:marTop w:val="0"/>
          <w:marBottom w:val="0"/>
          <w:divBdr>
            <w:top w:val="none" w:sz="0" w:space="0" w:color="auto"/>
            <w:left w:val="none" w:sz="0" w:space="0" w:color="auto"/>
            <w:bottom w:val="none" w:sz="0" w:space="0" w:color="auto"/>
            <w:right w:val="none" w:sz="0" w:space="0" w:color="auto"/>
          </w:divBdr>
        </w:div>
        <w:div w:id="511645552">
          <w:marLeft w:val="0"/>
          <w:marRight w:val="0"/>
          <w:marTop w:val="0"/>
          <w:marBottom w:val="0"/>
          <w:divBdr>
            <w:top w:val="none" w:sz="0" w:space="0" w:color="auto"/>
            <w:left w:val="none" w:sz="0" w:space="0" w:color="auto"/>
            <w:bottom w:val="none" w:sz="0" w:space="0" w:color="auto"/>
            <w:right w:val="none" w:sz="0" w:space="0" w:color="auto"/>
          </w:divBdr>
        </w:div>
        <w:div w:id="672034093">
          <w:marLeft w:val="0"/>
          <w:marRight w:val="0"/>
          <w:marTop w:val="0"/>
          <w:marBottom w:val="0"/>
          <w:divBdr>
            <w:top w:val="none" w:sz="0" w:space="0" w:color="auto"/>
            <w:left w:val="none" w:sz="0" w:space="0" w:color="auto"/>
            <w:bottom w:val="none" w:sz="0" w:space="0" w:color="auto"/>
            <w:right w:val="none" w:sz="0" w:space="0" w:color="auto"/>
          </w:divBdr>
        </w:div>
        <w:div w:id="715661595">
          <w:marLeft w:val="0"/>
          <w:marRight w:val="0"/>
          <w:marTop w:val="0"/>
          <w:marBottom w:val="0"/>
          <w:divBdr>
            <w:top w:val="none" w:sz="0" w:space="0" w:color="auto"/>
            <w:left w:val="none" w:sz="0" w:space="0" w:color="auto"/>
            <w:bottom w:val="none" w:sz="0" w:space="0" w:color="auto"/>
            <w:right w:val="none" w:sz="0" w:space="0" w:color="auto"/>
          </w:divBdr>
        </w:div>
        <w:div w:id="723139282">
          <w:marLeft w:val="0"/>
          <w:marRight w:val="0"/>
          <w:marTop w:val="0"/>
          <w:marBottom w:val="0"/>
          <w:divBdr>
            <w:top w:val="none" w:sz="0" w:space="0" w:color="auto"/>
            <w:left w:val="none" w:sz="0" w:space="0" w:color="auto"/>
            <w:bottom w:val="none" w:sz="0" w:space="0" w:color="auto"/>
            <w:right w:val="none" w:sz="0" w:space="0" w:color="auto"/>
          </w:divBdr>
        </w:div>
        <w:div w:id="913783683">
          <w:marLeft w:val="0"/>
          <w:marRight w:val="0"/>
          <w:marTop w:val="0"/>
          <w:marBottom w:val="0"/>
          <w:divBdr>
            <w:top w:val="none" w:sz="0" w:space="0" w:color="auto"/>
            <w:left w:val="none" w:sz="0" w:space="0" w:color="auto"/>
            <w:bottom w:val="none" w:sz="0" w:space="0" w:color="auto"/>
            <w:right w:val="none" w:sz="0" w:space="0" w:color="auto"/>
          </w:divBdr>
        </w:div>
        <w:div w:id="1071468059">
          <w:marLeft w:val="0"/>
          <w:marRight w:val="0"/>
          <w:marTop w:val="0"/>
          <w:marBottom w:val="0"/>
          <w:divBdr>
            <w:top w:val="none" w:sz="0" w:space="0" w:color="auto"/>
            <w:left w:val="none" w:sz="0" w:space="0" w:color="auto"/>
            <w:bottom w:val="none" w:sz="0" w:space="0" w:color="auto"/>
            <w:right w:val="none" w:sz="0" w:space="0" w:color="auto"/>
          </w:divBdr>
        </w:div>
        <w:div w:id="1255551555">
          <w:marLeft w:val="0"/>
          <w:marRight w:val="0"/>
          <w:marTop w:val="0"/>
          <w:marBottom w:val="0"/>
          <w:divBdr>
            <w:top w:val="none" w:sz="0" w:space="0" w:color="auto"/>
            <w:left w:val="none" w:sz="0" w:space="0" w:color="auto"/>
            <w:bottom w:val="none" w:sz="0" w:space="0" w:color="auto"/>
            <w:right w:val="none" w:sz="0" w:space="0" w:color="auto"/>
          </w:divBdr>
        </w:div>
        <w:div w:id="1965773520">
          <w:marLeft w:val="0"/>
          <w:marRight w:val="0"/>
          <w:marTop w:val="0"/>
          <w:marBottom w:val="0"/>
          <w:divBdr>
            <w:top w:val="none" w:sz="0" w:space="0" w:color="auto"/>
            <w:left w:val="none" w:sz="0" w:space="0" w:color="auto"/>
            <w:bottom w:val="none" w:sz="0" w:space="0" w:color="auto"/>
            <w:right w:val="none" w:sz="0" w:space="0" w:color="auto"/>
          </w:divBdr>
        </w:div>
        <w:div w:id="1977024952">
          <w:marLeft w:val="0"/>
          <w:marRight w:val="0"/>
          <w:marTop w:val="0"/>
          <w:marBottom w:val="0"/>
          <w:divBdr>
            <w:top w:val="none" w:sz="0" w:space="0" w:color="auto"/>
            <w:left w:val="none" w:sz="0" w:space="0" w:color="auto"/>
            <w:bottom w:val="none" w:sz="0" w:space="0" w:color="auto"/>
            <w:right w:val="none" w:sz="0" w:space="0" w:color="auto"/>
          </w:divBdr>
        </w:div>
        <w:div w:id="1995798814">
          <w:marLeft w:val="0"/>
          <w:marRight w:val="0"/>
          <w:marTop w:val="0"/>
          <w:marBottom w:val="0"/>
          <w:divBdr>
            <w:top w:val="none" w:sz="0" w:space="0" w:color="auto"/>
            <w:left w:val="none" w:sz="0" w:space="0" w:color="auto"/>
            <w:bottom w:val="none" w:sz="0" w:space="0" w:color="auto"/>
            <w:right w:val="none" w:sz="0" w:space="0" w:color="auto"/>
          </w:divBdr>
        </w:div>
      </w:divsChild>
    </w:div>
    <w:div w:id="1552694209">
      <w:bodyDiv w:val="1"/>
      <w:marLeft w:val="0"/>
      <w:marRight w:val="0"/>
      <w:marTop w:val="0"/>
      <w:marBottom w:val="0"/>
      <w:divBdr>
        <w:top w:val="none" w:sz="0" w:space="0" w:color="auto"/>
        <w:left w:val="none" w:sz="0" w:space="0" w:color="auto"/>
        <w:bottom w:val="none" w:sz="0" w:space="0" w:color="auto"/>
        <w:right w:val="none" w:sz="0" w:space="0" w:color="auto"/>
      </w:divBdr>
    </w:div>
    <w:div w:id="1575236545">
      <w:bodyDiv w:val="1"/>
      <w:marLeft w:val="0"/>
      <w:marRight w:val="0"/>
      <w:marTop w:val="0"/>
      <w:marBottom w:val="0"/>
      <w:divBdr>
        <w:top w:val="none" w:sz="0" w:space="0" w:color="auto"/>
        <w:left w:val="none" w:sz="0" w:space="0" w:color="auto"/>
        <w:bottom w:val="none" w:sz="0" w:space="0" w:color="auto"/>
        <w:right w:val="none" w:sz="0" w:space="0" w:color="auto"/>
      </w:divBdr>
    </w:div>
    <w:div w:id="1627202171">
      <w:bodyDiv w:val="1"/>
      <w:marLeft w:val="0"/>
      <w:marRight w:val="0"/>
      <w:marTop w:val="0"/>
      <w:marBottom w:val="0"/>
      <w:divBdr>
        <w:top w:val="none" w:sz="0" w:space="0" w:color="auto"/>
        <w:left w:val="none" w:sz="0" w:space="0" w:color="auto"/>
        <w:bottom w:val="none" w:sz="0" w:space="0" w:color="auto"/>
        <w:right w:val="none" w:sz="0" w:space="0" w:color="auto"/>
      </w:divBdr>
    </w:div>
    <w:div w:id="1648626782">
      <w:bodyDiv w:val="1"/>
      <w:marLeft w:val="0"/>
      <w:marRight w:val="0"/>
      <w:marTop w:val="0"/>
      <w:marBottom w:val="0"/>
      <w:divBdr>
        <w:top w:val="none" w:sz="0" w:space="0" w:color="auto"/>
        <w:left w:val="none" w:sz="0" w:space="0" w:color="auto"/>
        <w:bottom w:val="none" w:sz="0" w:space="0" w:color="auto"/>
        <w:right w:val="none" w:sz="0" w:space="0" w:color="auto"/>
      </w:divBdr>
      <w:divsChild>
        <w:div w:id="40247654">
          <w:marLeft w:val="0"/>
          <w:marRight w:val="0"/>
          <w:marTop w:val="0"/>
          <w:marBottom w:val="0"/>
          <w:divBdr>
            <w:top w:val="none" w:sz="0" w:space="0" w:color="auto"/>
            <w:left w:val="none" w:sz="0" w:space="0" w:color="auto"/>
            <w:bottom w:val="none" w:sz="0" w:space="0" w:color="auto"/>
            <w:right w:val="none" w:sz="0" w:space="0" w:color="auto"/>
          </w:divBdr>
        </w:div>
        <w:div w:id="120080846">
          <w:marLeft w:val="0"/>
          <w:marRight w:val="0"/>
          <w:marTop w:val="0"/>
          <w:marBottom w:val="0"/>
          <w:divBdr>
            <w:top w:val="none" w:sz="0" w:space="0" w:color="auto"/>
            <w:left w:val="none" w:sz="0" w:space="0" w:color="auto"/>
            <w:bottom w:val="none" w:sz="0" w:space="0" w:color="auto"/>
            <w:right w:val="none" w:sz="0" w:space="0" w:color="auto"/>
          </w:divBdr>
        </w:div>
        <w:div w:id="210775491">
          <w:marLeft w:val="0"/>
          <w:marRight w:val="0"/>
          <w:marTop w:val="0"/>
          <w:marBottom w:val="0"/>
          <w:divBdr>
            <w:top w:val="none" w:sz="0" w:space="0" w:color="auto"/>
            <w:left w:val="none" w:sz="0" w:space="0" w:color="auto"/>
            <w:bottom w:val="none" w:sz="0" w:space="0" w:color="auto"/>
            <w:right w:val="none" w:sz="0" w:space="0" w:color="auto"/>
          </w:divBdr>
        </w:div>
        <w:div w:id="222714674">
          <w:marLeft w:val="0"/>
          <w:marRight w:val="0"/>
          <w:marTop w:val="0"/>
          <w:marBottom w:val="0"/>
          <w:divBdr>
            <w:top w:val="none" w:sz="0" w:space="0" w:color="auto"/>
            <w:left w:val="none" w:sz="0" w:space="0" w:color="auto"/>
            <w:bottom w:val="none" w:sz="0" w:space="0" w:color="auto"/>
            <w:right w:val="none" w:sz="0" w:space="0" w:color="auto"/>
          </w:divBdr>
        </w:div>
        <w:div w:id="360328800">
          <w:marLeft w:val="0"/>
          <w:marRight w:val="0"/>
          <w:marTop w:val="0"/>
          <w:marBottom w:val="0"/>
          <w:divBdr>
            <w:top w:val="none" w:sz="0" w:space="0" w:color="auto"/>
            <w:left w:val="none" w:sz="0" w:space="0" w:color="auto"/>
            <w:bottom w:val="none" w:sz="0" w:space="0" w:color="auto"/>
            <w:right w:val="none" w:sz="0" w:space="0" w:color="auto"/>
          </w:divBdr>
        </w:div>
        <w:div w:id="361367892">
          <w:marLeft w:val="0"/>
          <w:marRight w:val="0"/>
          <w:marTop w:val="0"/>
          <w:marBottom w:val="0"/>
          <w:divBdr>
            <w:top w:val="none" w:sz="0" w:space="0" w:color="auto"/>
            <w:left w:val="none" w:sz="0" w:space="0" w:color="auto"/>
            <w:bottom w:val="none" w:sz="0" w:space="0" w:color="auto"/>
            <w:right w:val="none" w:sz="0" w:space="0" w:color="auto"/>
          </w:divBdr>
        </w:div>
        <w:div w:id="378627840">
          <w:marLeft w:val="0"/>
          <w:marRight w:val="0"/>
          <w:marTop w:val="0"/>
          <w:marBottom w:val="0"/>
          <w:divBdr>
            <w:top w:val="none" w:sz="0" w:space="0" w:color="auto"/>
            <w:left w:val="none" w:sz="0" w:space="0" w:color="auto"/>
            <w:bottom w:val="none" w:sz="0" w:space="0" w:color="auto"/>
            <w:right w:val="none" w:sz="0" w:space="0" w:color="auto"/>
          </w:divBdr>
        </w:div>
        <w:div w:id="380787438">
          <w:marLeft w:val="0"/>
          <w:marRight w:val="0"/>
          <w:marTop w:val="0"/>
          <w:marBottom w:val="0"/>
          <w:divBdr>
            <w:top w:val="none" w:sz="0" w:space="0" w:color="auto"/>
            <w:left w:val="none" w:sz="0" w:space="0" w:color="auto"/>
            <w:bottom w:val="none" w:sz="0" w:space="0" w:color="auto"/>
            <w:right w:val="none" w:sz="0" w:space="0" w:color="auto"/>
          </w:divBdr>
        </w:div>
        <w:div w:id="401175196">
          <w:marLeft w:val="0"/>
          <w:marRight w:val="0"/>
          <w:marTop w:val="0"/>
          <w:marBottom w:val="0"/>
          <w:divBdr>
            <w:top w:val="none" w:sz="0" w:space="0" w:color="auto"/>
            <w:left w:val="none" w:sz="0" w:space="0" w:color="auto"/>
            <w:bottom w:val="none" w:sz="0" w:space="0" w:color="auto"/>
            <w:right w:val="none" w:sz="0" w:space="0" w:color="auto"/>
          </w:divBdr>
        </w:div>
        <w:div w:id="525676421">
          <w:marLeft w:val="0"/>
          <w:marRight w:val="0"/>
          <w:marTop w:val="0"/>
          <w:marBottom w:val="0"/>
          <w:divBdr>
            <w:top w:val="none" w:sz="0" w:space="0" w:color="auto"/>
            <w:left w:val="none" w:sz="0" w:space="0" w:color="auto"/>
            <w:bottom w:val="none" w:sz="0" w:space="0" w:color="auto"/>
            <w:right w:val="none" w:sz="0" w:space="0" w:color="auto"/>
          </w:divBdr>
        </w:div>
        <w:div w:id="533691838">
          <w:marLeft w:val="0"/>
          <w:marRight w:val="0"/>
          <w:marTop w:val="0"/>
          <w:marBottom w:val="0"/>
          <w:divBdr>
            <w:top w:val="none" w:sz="0" w:space="0" w:color="auto"/>
            <w:left w:val="none" w:sz="0" w:space="0" w:color="auto"/>
            <w:bottom w:val="none" w:sz="0" w:space="0" w:color="auto"/>
            <w:right w:val="none" w:sz="0" w:space="0" w:color="auto"/>
          </w:divBdr>
        </w:div>
        <w:div w:id="1457599645">
          <w:marLeft w:val="0"/>
          <w:marRight w:val="0"/>
          <w:marTop w:val="0"/>
          <w:marBottom w:val="0"/>
          <w:divBdr>
            <w:top w:val="none" w:sz="0" w:space="0" w:color="auto"/>
            <w:left w:val="none" w:sz="0" w:space="0" w:color="auto"/>
            <w:bottom w:val="none" w:sz="0" w:space="0" w:color="auto"/>
            <w:right w:val="none" w:sz="0" w:space="0" w:color="auto"/>
          </w:divBdr>
        </w:div>
        <w:div w:id="1474105669">
          <w:marLeft w:val="0"/>
          <w:marRight w:val="0"/>
          <w:marTop w:val="0"/>
          <w:marBottom w:val="0"/>
          <w:divBdr>
            <w:top w:val="none" w:sz="0" w:space="0" w:color="auto"/>
            <w:left w:val="none" w:sz="0" w:space="0" w:color="auto"/>
            <w:bottom w:val="none" w:sz="0" w:space="0" w:color="auto"/>
            <w:right w:val="none" w:sz="0" w:space="0" w:color="auto"/>
          </w:divBdr>
        </w:div>
        <w:div w:id="1835024267">
          <w:marLeft w:val="0"/>
          <w:marRight w:val="0"/>
          <w:marTop w:val="0"/>
          <w:marBottom w:val="0"/>
          <w:divBdr>
            <w:top w:val="none" w:sz="0" w:space="0" w:color="auto"/>
            <w:left w:val="none" w:sz="0" w:space="0" w:color="auto"/>
            <w:bottom w:val="none" w:sz="0" w:space="0" w:color="auto"/>
            <w:right w:val="none" w:sz="0" w:space="0" w:color="auto"/>
          </w:divBdr>
        </w:div>
        <w:div w:id="1858738111">
          <w:marLeft w:val="0"/>
          <w:marRight w:val="0"/>
          <w:marTop w:val="0"/>
          <w:marBottom w:val="0"/>
          <w:divBdr>
            <w:top w:val="none" w:sz="0" w:space="0" w:color="auto"/>
            <w:left w:val="none" w:sz="0" w:space="0" w:color="auto"/>
            <w:bottom w:val="none" w:sz="0" w:space="0" w:color="auto"/>
            <w:right w:val="none" w:sz="0" w:space="0" w:color="auto"/>
          </w:divBdr>
        </w:div>
        <w:div w:id="1943151178">
          <w:marLeft w:val="0"/>
          <w:marRight w:val="0"/>
          <w:marTop w:val="0"/>
          <w:marBottom w:val="0"/>
          <w:divBdr>
            <w:top w:val="none" w:sz="0" w:space="0" w:color="auto"/>
            <w:left w:val="none" w:sz="0" w:space="0" w:color="auto"/>
            <w:bottom w:val="none" w:sz="0" w:space="0" w:color="auto"/>
            <w:right w:val="none" w:sz="0" w:space="0" w:color="auto"/>
          </w:divBdr>
        </w:div>
        <w:div w:id="2086562589">
          <w:marLeft w:val="0"/>
          <w:marRight w:val="0"/>
          <w:marTop w:val="0"/>
          <w:marBottom w:val="0"/>
          <w:divBdr>
            <w:top w:val="none" w:sz="0" w:space="0" w:color="auto"/>
            <w:left w:val="none" w:sz="0" w:space="0" w:color="auto"/>
            <w:bottom w:val="none" w:sz="0" w:space="0" w:color="auto"/>
            <w:right w:val="none" w:sz="0" w:space="0" w:color="auto"/>
          </w:divBdr>
        </w:div>
        <w:div w:id="2136169251">
          <w:marLeft w:val="0"/>
          <w:marRight w:val="0"/>
          <w:marTop w:val="0"/>
          <w:marBottom w:val="0"/>
          <w:divBdr>
            <w:top w:val="none" w:sz="0" w:space="0" w:color="auto"/>
            <w:left w:val="none" w:sz="0" w:space="0" w:color="auto"/>
            <w:bottom w:val="none" w:sz="0" w:space="0" w:color="auto"/>
            <w:right w:val="none" w:sz="0" w:space="0" w:color="auto"/>
          </w:divBdr>
        </w:div>
      </w:divsChild>
    </w:div>
    <w:div w:id="1745226122">
      <w:bodyDiv w:val="1"/>
      <w:marLeft w:val="0"/>
      <w:marRight w:val="0"/>
      <w:marTop w:val="0"/>
      <w:marBottom w:val="0"/>
      <w:divBdr>
        <w:top w:val="none" w:sz="0" w:space="0" w:color="auto"/>
        <w:left w:val="none" w:sz="0" w:space="0" w:color="auto"/>
        <w:bottom w:val="none" w:sz="0" w:space="0" w:color="auto"/>
        <w:right w:val="none" w:sz="0" w:space="0" w:color="auto"/>
      </w:divBdr>
      <w:divsChild>
        <w:div w:id="803810285">
          <w:marLeft w:val="0"/>
          <w:marRight w:val="0"/>
          <w:marTop w:val="0"/>
          <w:marBottom w:val="0"/>
          <w:divBdr>
            <w:top w:val="none" w:sz="0" w:space="0" w:color="auto"/>
            <w:left w:val="none" w:sz="0" w:space="0" w:color="auto"/>
            <w:bottom w:val="none" w:sz="0" w:space="0" w:color="auto"/>
            <w:right w:val="none" w:sz="0" w:space="0" w:color="auto"/>
          </w:divBdr>
        </w:div>
        <w:div w:id="810369422">
          <w:marLeft w:val="0"/>
          <w:marRight w:val="0"/>
          <w:marTop w:val="0"/>
          <w:marBottom w:val="0"/>
          <w:divBdr>
            <w:top w:val="none" w:sz="0" w:space="0" w:color="auto"/>
            <w:left w:val="none" w:sz="0" w:space="0" w:color="auto"/>
            <w:bottom w:val="none" w:sz="0" w:space="0" w:color="auto"/>
            <w:right w:val="none" w:sz="0" w:space="0" w:color="auto"/>
          </w:divBdr>
        </w:div>
        <w:div w:id="2069106428">
          <w:marLeft w:val="0"/>
          <w:marRight w:val="0"/>
          <w:marTop w:val="0"/>
          <w:marBottom w:val="0"/>
          <w:divBdr>
            <w:top w:val="none" w:sz="0" w:space="0" w:color="auto"/>
            <w:left w:val="none" w:sz="0" w:space="0" w:color="auto"/>
            <w:bottom w:val="none" w:sz="0" w:space="0" w:color="auto"/>
            <w:right w:val="none" w:sz="0" w:space="0" w:color="auto"/>
          </w:divBdr>
        </w:div>
      </w:divsChild>
    </w:div>
    <w:div w:id="1769889815">
      <w:bodyDiv w:val="1"/>
      <w:marLeft w:val="0"/>
      <w:marRight w:val="0"/>
      <w:marTop w:val="0"/>
      <w:marBottom w:val="0"/>
      <w:divBdr>
        <w:top w:val="none" w:sz="0" w:space="0" w:color="auto"/>
        <w:left w:val="none" w:sz="0" w:space="0" w:color="auto"/>
        <w:bottom w:val="none" w:sz="0" w:space="0" w:color="auto"/>
        <w:right w:val="none" w:sz="0" w:space="0" w:color="auto"/>
      </w:divBdr>
    </w:div>
    <w:div w:id="1776553203">
      <w:bodyDiv w:val="1"/>
      <w:marLeft w:val="0"/>
      <w:marRight w:val="0"/>
      <w:marTop w:val="0"/>
      <w:marBottom w:val="0"/>
      <w:divBdr>
        <w:top w:val="none" w:sz="0" w:space="0" w:color="auto"/>
        <w:left w:val="none" w:sz="0" w:space="0" w:color="auto"/>
        <w:bottom w:val="none" w:sz="0" w:space="0" w:color="auto"/>
        <w:right w:val="none" w:sz="0" w:space="0" w:color="auto"/>
      </w:divBdr>
      <w:divsChild>
        <w:div w:id="1110321648">
          <w:marLeft w:val="0"/>
          <w:marRight w:val="0"/>
          <w:marTop w:val="0"/>
          <w:marBottom w:val="0"/>
          <w:divBdr>
            <w:top w:val="none" w:sz="0" w:space="0" w:color="auto"/>
            <w:left w:val="none" w:sz="0" w:space="0" w:color="auto"/>
            <w:bottom w:val="none" w:sz="0" w:space="0" w:color="auto"/>
            <w:right w:val="none" w:sz="0" w:space="0" w:color="auto"/>
          </w:divBdr>
        </w:div>
        <w:div w:id="1638609305">
          <w:marLeft w:val="0"/>
          <w:marRight w:val="0"/>
          <w:marTop w:val="0"/>
          <w:marBottom w:val="0"/>
          <w:divBdr>
            <w:top w:val="none" w:sz="0" w:space="0" w:color="auto"/>
            <w:left w:val="none" w:sz="0" w:space="0" w:color="auto"/>
            <w:bottom w:val="none" w:sz="0" w:space="0" w:color="auto"/>
            <w:right w:val="none" w:sz="0" w:space="0" w:color="auto"/>
          </w:divBdr>
        </w:div>
        <w:div w:id="1673994091">
          <w:marLeft w:val="0"/>
          <w:marRight w:val="0"/>
          <w:marTop w:val="0"/>
          <w:marBottom w:val="0"/>
          <w:divBdr>
            <w:top w:val="none" w:sz="0" w:space="0" w:color="auto"/>
            <w:left w:val="none" w:sz="0" w:space="0" w:color="auto"/>
            <w:bottom w:val="none" w:sz="0" w:space="0" w:color="auto"/>
            <w:right w:val="none" w:sz="0" w:space="0" w:color="auto"/>
          </w:divBdr>
        </w:div>
        <w:div w:id="2029981730">
          <w:marLeft w:val="0"/>
          <w:marRight w:val="0"/>
          <w:marTop w:val="0"/>
          <w:marBottom w:val="0"/>
          <w:divBdr>
            <w:top w:val="none" w:sz="0" w:space="0" w:color="auto"/>
            <w:left w:val="none" w:sz="0" w:space="0" w:color="auto"/>
            <w:bottom w:val="none" w:sz="0" w:space="0" w:color="auto"/>
            <w:right w:val="none" w:sz="0" w:space="0" w:color="auto"/>
          </w:divBdr>
        </w:div>
      </w:divsChild>
    </w:div>
    <w:div w:id="1785078445">
      <w:bodyDiv w:val="1"/>
      <w:marLeft w:val="0"/>
      <w:marRight w:val="0"/>
      <w:marTop w:val="0"/>
      <w:marBottom w:val="0"/>
      <w:divBdr>
        <w:top w:val="none" w:sz="0" w:space="0" w:color="auto"/>
        <w:left w:val="none" w:sz="0" w:space="0" w:color="auto"/>
        <w:bottom w:val="none" w:sz="0" w:space="0" w:color="auto"/>
        <w:right w:val="none" w:sz="0" w:space="0" w:color="auto"/>
      </w:divBdr>
    </w:div>
    <w:div w:id="1790204325">
      <w:bodyDiv w:val="1"/>
      <w:marLeft w:val="0"/>
      <w:marRight w:val="0"/>
      <w:marTop w:val="0"/>
      <w:marBottom w:val="0"/>
      <w:divBdr>
        <w:top w:val="none" w:sz="0" w:space="0" w:color="auto"/>
        <w:left w:val="none" w:sz="0" w:space="0" w:color="auto"/>
        <w:bottom w:val="none" w:sz="0" w:space="0" w:color="auto"/>
        <w:right w:val="none" w:sz="0" w:space="0" w:color="auto"/>
      </w:divBdr>
    </w:div>
    <w:div w:id="1901286419">
      <w:bodyDiv w:val="1"/>
      <w:marLeft w:val="0"/>
      <w:marRight w:val="0"/>
      <w:marTop w:val="0"/>
      <w:marBottom w:val="0"/>
      <w:divBdr>
        <w:top w:val="none" w:sz="0" w:space="0" w:color="auto"/>
        <w:left w:val="none" w:sz="0" w:space="0" w:color="auto"/>
        <w:bottom w:val="none" w:sz="0" w:space="0" w:color="auto"/>
        <w:right w:val="none" w:sz="0" w:space="0" w:color="auto"/>
      </w:divBdr>
      <w:divsChild>
        <w:div w:id="29695766">
          <w:marLeft w:val="0"/>
          <w:marRight w:val="0"/>
          <w:marTop w:val="0"/>
          <w:marBottom w:val="0"/>
          <w:divBdr>
            <w:top w:val="none" w:sz="0" w:space="0" w:color="auto"/>
            <w:left w:val="none" w:sz="0" w:space="0" w:color="auto"/>
            <w:bottom w:val="none" w:sz="0" w:space="0" w:color="auto"/>
            <w:right w:val="none" w:sz="0" w:space="0" w:color="auto"/>
          </w:divBdr>
        </w:div>
        <w:div w:id="32970652">
          <w:marLeft w:val="0"/>
          <w:marRight w:val="0"/>
          <w:marTop w:val="0"/>
          <w:marBottom w:val="0"/>
          <w:divBdr>
            <w:top w:val="none" w:sz="0" w:space="0" w:color="auto"/>
            <w:left w:val="none" w:sz="0" w:space="0" w:color="auto"/>
            <w:bottom w:val="none" w:sz="0" w:space="0" w:color="auto"/>
            <w:right w:val="none" w:sz="0" w:space="0" w:color="auto"/>
          </w:divBdr>
        </w:div>
        <w:div w:id="66921933">
          <w:marLeft w:val="0"/>
          <w:marRight w:val="0"/>
          <w:marTop w:val="0"/>
          <w:marBottom w:val="0"/>
          <w:divBdr>
            <w:top w:val="none" w:sz="0" w:space="0" w:color="auto"/>
            <w:left w:val="none" w:sz="0" w:space="0" w:color="auto"/>
            <w:bottom w:val="none" w:sz="0" w:space="0" w:color="auto"/>
            <w:right w:val="none" w:sz="0" w:space="0" w:color="auto"/>
          </w:divBdr>
        </w:div>
        <w:div w:id="99031428">
          <w:marLeft w:val="0"/>
          <w:marRight w:val="0"/>
          <w:marTop w:val="0"/>
          <w:marBottom w:val="0"/>
          <w:divBdr>
            <w:top w:val="none" w:sz="0" w:space="0" w:color="auto"/>
            <w:left w:val="none" w:sz="0" w:space="0" w:color="auto"/>
            <w:bottom w:val="none" w:sz="0" w:space="0" w:color="auto"/>
            <w:right w:val="none" w:sz="0" w:space="0" w:color="auto"/>
          </w:divBdr>
        </w:div>
        <w:div w:id="114063969">
          <w:marLeft w:val="0"/>
          <w:marRight w:val="0"/>
          <w:marTop w:val="0"/>
          <w:marBottom w:val="0"/>
          <w:divBdr>
            <w:top w:val="none" w:sz="0" w:space="0" w:color="auto"/>
            <w:left w:val="none" w:sz="0" w:space="0" w:color="auto"/>
            <w:bottom w:val="none" w:sz="0" w:space="0" w:color="auto"/>
            <w:right w:val="none" w:sz="0" w:space="0" w:color="auto"/>
          </w:divBdr>
        </w:div>
        <w:div w:id="150945679">
          <w:marLeft w:val="0"/>
          <w:marRight w:val="0"/>
          <w:marTop w:val="0"/>
          <w:marBottom w:val="0"/>
          <w:divBdr>
            <w:top w:val="none" w:sz="0" w:space="0" w:color="auto"/>
            <w:left w:val="none" w:sz="0" w:space="0" w:color="auto"/>
            <w:bottom w:val="none" w:sz="0" w:space="0" w:color="auto"/>
            <w:right w:val="none" w:sz="0" w:space="0" w:color="auto"/>
          </w:divBdr>
        </w:div>
        <w:div w:id="159466655">
          <w:marLeft w:val="0"/>
          <w:marRight w:val="0"/>
          <w:marTop w:val="0"/>
          <w:marBottom w:val="0"/>
          <w:divBdr>
            <w:top w:val="none" w:sz="0" w:space="0" w:color="auto"/>
            <w:left w:val="none" w:sz="0" w:space="0" w:color="auto"/>
            <w:bottom w:val="none" w:sz="0" w:space="0" w:color="auto"/>
            <w:right w:val="none" w:sz="0" w:space="0" w:color="auto"/>
          </w:divBdr>
        </w:div>
        <w:div w:id="211890796">
          <w:marLeft w:val="0"/>
          <w:marRight w:val="0"/>
          <w:marTop w:val="0"/>
          <w:marBottom w:val="0"/>
          <w:divBdr>
            <w:top w:val="none" w:sz="0" w:space="0" w:color="auto"/>
            <w:left w:val="none" w:sz="0" w:space="0" w:color="auto"/>
            <w:bottom w:val="none" w:sz="0" w:space="0" w:color="auto"/>
            <w:right w:val="none" w:sz="0" w:space="0" w:color="auto"/>
          </w:divBdr>
        </w:div>
        <w:div w:id="377357377">
          <w:marLeft w:val="0"/>
          <w:marRight w:val="0"/>
          <w:marTop w:val="0"/>
          <w:marBottom w:val="0"/>
          <w:divBdr>
            <w:top w:val="none" w:sz="0" w:space="0" w:color="auto"/>
            <w:left w:val="none" w:sz="0" w:space="0" w:color="auto"/>
            <w:bottom w:val="none" w:sz="0" w:space="0" w:color="auto"/>
            <w:right w:val="none" w:sz="0" w:space="0" w:color="auto"/>
          </w:divBdr>
        </w:div>
        <w:div w:id="405567202">
          <w:marLeft w:val="0"/>
          <w:marRight w:val="0"/>
          <w:marTop w:val="0"/>
          <w:marBottom w:val="0"/>
          <w:divBdr>
            <w:top w:val="none" w:sz="0" w:space="0" w:color="auto"/>
            <w:left w:val="none" w:sz="0" w:space="0" w:color="auto"/>
            <w:bottom w:val="none" w:sz="0" w:space="0" w:color="auto"/>
            <w:right w:val="none" w:sz="0" w:space="0" w:color="auto"/>
          </w:divBdr>
        </w:div>
        <w:div w:id="548758845">
          <w:marLeft w:val="0"/>
          <w:marRight w:val="0"/>
          <w:marTop w:val="0"/>
          <w:marBottom w:val="0"/>
          <w:divBdr>
            <w:top w:val="none" w:sz="0" w:space="0" w:color="auto"/>
            <w:left w:val="none" w:sz="0" w:space="0" w:color="auto"/>
            <w:bottom w:val="none" w:sz="0" w:space="0" w:color="auto"/>
            <w:right w:val="none" w:sz="0" w:space="0" w:color="auto"/>
          </w:divBdr>
        </w:div>
        <w:div w:id="605894366">
          <w:marLeft w:val="0"/>
          <w:marRight w:val="0"/>
          <w:marTop w:val="0"/>
          <w:marBottom w:val="0"/>
          <w:divBdr>
            <w:top w:val="none" w:sz="0" w:space="0" w:color="auto"/>
            <w:left w:val="none" w:sz="0" w:space="0" w:color="auto"/>
            <w:bottom w:val="none" w:sz="0" w:space="0" w:color="auto"/>
            <w:right w:val="none" w:sz="0" w:space="0" w:color="auto"/>
          </w:divBdr>
        </w:div>
        <w:div w:id="713775202">
          <w:marLeft w:val="0"/>
          <w:marRight w:val="0"/>
          <w:marTop w:val="0"/>
          <w:marBottom w:val="0"/>
          <w:divBdr>
            <w:top w:val="none" w:sz="0" w:space="0" w:color="auto"/>
            <w:left w:val="none" w:sz="0" w:space="0" w:color="auto"/>
            <w:bottom w:val="none" w:sz="0" w:space="0" w:color="auto"/>
            <w:right w:val="none" w:sz="0" w:space="0" w:color="auto"/>
          </w:divBdr>
        </w:div>
        <w:div w:id="830682270">
          <w:marLeft w:val="0"/>
          <w:marRight w:val="0"/>
          <w:marTop w:val="0"/>
          <w:marBottom w:val="0"/>
          <w:divBdr>
            <w:top w:val="none" w:sz="0" w:space="0" w:color="auto"/>
            <w:left w:val="none" w:sz="0" w:space="0" w:color="auto"/>
            <w:bottom w:val="none" w:sz="0" w:space="0" w:color="auto"/>
            <w:right w:val="none" w:sz="0" w:space="0" w:color="auto"/>
          </w:divBdr>
        </w:div>
        <w:div w:id="842477550">
          <w:marLeft w:val="0"/>
          <w:marRight w:val="0"/>
          <w:marTop w:val="0"/>
          <w:marBottom w:val="0"/>
          <w:divBdr>
            <w:top w:val="none" w:sz="0" w:space="0" w:color="auto"/>
            <w:left w:val="none" w:sz="0" w:space="0" w:color="auto"/>
            <w:bottom w:val="none" w:sz="0" w:space="0" w:color="auto"/>
            <w:right w:val="none" w:sz="0" w:space="0" w:color="auto"/>
          </w:divBdr>
        </w:div>
        <w:div w:id="868445695">
          <w:marLeft w:val="0"/>
          <w:marRight w:val="0"/>
          <w:marTop w:val="0"/>
          <w:marBottom w:val="0"/>
          <w:divBdr>
            <w:top w:val="none" w:sz="0" w:space="0" w:color="auto"/>
            <w:left w:val="none" w:sz="0" w:space="0" w:color="auto"/>
            <w:bottom w:val="none" w:sz="0" w:space="0" w:color="auto"/>
            <w:right w:val="none" w:sz="0" w:space="0" w:color="auto"/>
          </w:divBdr>
        </w:div>
        <w:div w:id="876547122">
          <w:marLeft w:val="0"/>
          <w:marRight w:val="0"/>
          <w:marTop w:val="0"/>
          <w:marBottom w:val="0"/>
          <w:divBdr>
            <w:top w:val="none" w:sz="0" w:space="0" w:color="auto"/>
            <w:left w:val="none" w:sz="0" w:space="0" w:color="auto"/>
            <w:bottom w:val="none" w:sz="0" w:space="0" w:color="auto"/>
            <w:right w:val="none" w:sz="0" w:space="0" w:color="auto"/>
          </w:divBdr>
        </w:div>
        <w:div w:id="923607838">
          <w:marLeft w:val="0"/>
          <w:marRight w:val="0"/>
          <w:marTop w:val="0"/>
          <w:marBottom w:val="0"/>
          <w:divBdr>
            <w:top w:val="none" w:sz="0" w:space="0" w:color="auto"/>
            <w:left w:val="none" w:sz="0" w:space="0" w:color="auto"/>
            <w:bottom w:val="none" w:sz="0" w:space="0" w:color="auto"/>
            <w:right w:val="none" w:sz="0" w:space="0" w:color="auto"/>
          </w:divBdr>
        </w:div>
        <w:div w:id="932588415">
          <w:marLeft w:val="0"/>
          <w:marRight w:val="0"/>
          <w:marTop w:val="0"/>
          <w:marBottom w:val="0"/>
          <w:divBdr>
            <w:top w:val="none" w:sz="0" w:space="0" w:color="auto"/>
            <w:left w:val="none" w:sz="0" w:space="0" w:color="auto"/>
            <w:bottom w:val="none" w:sz="0" w:space="0" w:color="auto"/>
            <w:right w:val="none" w:sz="0" w:space="0" w:color="auto"/>
          </w:divBdr>
        </w:div>
        <w:div w:id="1000498947">
          <w:marLeft w:val="0"/>
          <w:marRight w:val="0"/>
          <w:marTop w:val="0"/>
          <w:marBottom w:val="0"/>
          <w:divBdr>
            <w:top w:val="none" w:sz="0" w:space="0" w:color="auto"/>
            <w:left w:val="none" w:sz="0" w:space="0" w:color="auto"/>
            <w:bottom w:val="none" w:sz="0" w:space="0" w:color="auto"/>
            <w:right w:val="none" w:sz="0" w:space="0" w:color="auto"/>
          </w:divBdr>
        </w:div>
        <w:div w:id="1050611691">
          <w:marLeft w:val="0"/>
          <w:marRight w:val="0"/>
          <w:marTop w:val="0"/>
          <w:marBottom w:val="0"/>
          <w:divBdr>
            <w:top w:val="none" w:sz="0" w:space="0" w:color="auto"/>
            <w:left w:val="none" w:sz="0" w:space="0" w:color="auto"/>
            <w:bottom w:val="none" w:sz="0" w:space="0" w:color="auto"/>
            <w:right w:val="none" w:sz="0" w:space="0" w:color="auto"/>
          </w:divBdr>
        </w:div>
        <w:div w:id="1235974963">
          <w:marLeft w:val="0"/>
          <w:marRight w:val="0"/>
          <w:marTop w:val="0"/>
          <w:marBottom w:val="0"/>
          <w:divBdr>
            <w:top w:val="none" w:sz="0" w:space="0" w:color="auto"/>
            <w:left w:val="none" w:sz="0" w:space="0" w:color="auto"/>
            <w:bottom w:val="none" w:sz="0" w:space="0" w:color="auto"/>
            <w:right w:val="none" w:sz="0" w:space="0" w:color="auto"/>
          </w:divBdr>
        </w:div>
        <w:div w:id="1363826540">
          <w:marLeft w:val="0"/>
          <w:marRight w:val="0"/>
          <w:marTop w:val="0"/>
          <w:marBottom w:val="0"/>
          <w:divBdr>
            <w:top w:val="none" w:sz="0" w:space="0" w:color="auto"/>
            <w:left w:val="none" w:sz="0" w:space="0" w:color="auto"/>
            <w:bottom w:val="none" w:sz="0" w:space="0" w:color="auto"/>
            <w:right w:val="none" w:sz="0" w:space="0" w:color="auto"/>
          </w:divBdr>
        </w:div>
        <w:div w:id="1375545263">
          <w:marLeft w:val="0"/>
          <w:marRight w:val="0"/>
          <w:marTop w:val="0"/>
          <w:marBottom w:val="0"/>
          <w:divBdr>
            <w:top w:val="none" w:sz="0" w:space="0" w:color="auto"/>
            <w:left w:val="none" w:sz="0" w:space="0" w:color="auto"/>
            <w:bottom w:val="none" w:sz="0" w:space="0" w:color="auto"/>
            <w:right w:val="none" w:sz="0" w:space="0" w:color="auto"/>
          </w:divBdr>
        </w:div>
        <w:div w:id="1377584419">
          <w:marLeft w:val="0"/>
          <w:marRight w:val="0"/>
          <w:marTop w:val="0"/>
          <w:marBottom w:val="0"/>
          <w:divBdr>
            <w:top w:val="none" w:sz="0" w:space="0" w:color="auto"/>
            <w:left w:val="none" w:sz="0" w:space="0" w:color="auto"/>
            <w:bottom w:val="none" w:sz="0" w:space="0" w:color="auto"/>
            <w:right w:val="none" w:sz="0" w:space="0" w:color="auto"/>
          </w:divBdr>
        </w:div>
        <w:div w:id="1486975934">
          <w:marLeft w:val="0"/>
          <w:marRight w:val="0"/>
          <w:marTop w:val="0"/>
          <w:marBottom w:val="0"/>
          <w:divBdr>
            <w:top w:val="none" w:sz="0" w:space="0" w:color="auto"/>
            <w:left w:val="none" w:sz="0" w:space="0" w:color="auto"/>
            <w:bottom w:val="none" w:sz="0" w:space="0" w:color="auto"/>
            <w:right w:val="none" w:sz="0" w:space="0" w:color="auto"/>
          </w:divBdr>
        </w:div>
        <w:div w:id="1497650906">
          <w:marLeft w:val="0"/>
          <w:marRight w:val="0"/>
          <w:marTop w:val="0"/>
          <w:marBottom w:val="0"/>
          <w:divBdr>
            <w:top w:val="none" w:sz="0" w:space="0" w:color="auto"/>
            <w:left w:val="none" w:sz="0" w:space="0" w:color="auto"/>
            <w:bottom w:val="none" w:sz="0" w:space="0" w:color="auto"/>
            <w:right w:val="none" w:sz="0" w:space="0" w:color="auto"/>
          </w:divBdr>
        </w:div>
        <w:div w:id="1506045051">
          <w:marLeft w:val="0"/>
          <w:marRight w:val="0"/>
          <w:marTop w:val="0"/>
          <w:marBottom w:val="0"/>
          <w:divBdr>
            <w:top w:val="none" w:sz="0" w:space="0" w:color="auto"/>
            <w:left w:val="none" w:sz="0" w:space="0" w:color="auto"/>
            <w:bottom w:val="none" w:sz="0" w:space="0" w:color="auto"/>
            <w:right w:val="none" w:sz="0" w:space="0" w:color="auto"/>
          </w:divBdr>
        </w:div>
        <w:div w:id="1525705870">
          <w:marLeft w:val="0"/>
          <w:marRight w:val="0"/>
          <w:marTop w:val="0"/>
          <w:marBottom w:val="0"/>
          <w:divBdr>
            <w:top w:val="none" w:sz="0" w:space="0" w:color="auto"/>
            <w:left w:val="none" w:sz="0" w:space="0" w:color="auto"/>
            <w:bottom w:val="none" w:sz="0" w:space="0" w:color="auto"/>
            <w:right w:val="none" w:sz="0" w:space="0" w:color="auto"/>
          </w:divBdr>
        </w:div>
        <w:div w:id="1562911044">
          <w:marLeft w:val="0"/>
          <w:marRight w:val="0"/>
          <w:marTop w:val="0"/>
          <w:marBottom w:val="0"/>
          <w:divBdr>
            <w:top w:val="none" w:sz="0" w:space="0" w:color="auto"/>
            <w:left w:val="none" w:sz="0" w:space="0" w:color="auto"/>
            <w:bottom w:val="none" w:sz="0" w:space="0" w:color="auto"/>
            <w:right w:val="none" w:sz="0" w:space="0" w:color="auto"/>
          </w:divBdr>
        </w:div>
        <w:div w:id="1618098727">
          <w:marLeft w:val="0"/>
          <w:marRight w:val="0"/>
          <w:marTop w:val="0"/>
          <w:marBottom w:val="0"/>
          <w:divBdr>
            <w:top w:val="none" w:sz="0" w:space="0" w:color="auto"/>
            <w:left w:val="none" w:sz="0" w:space="0" w:color="auto"/>
            <w:bottom w:val="none" w:sz="0" w:space="0" w:color="auto"/>
            <w:right w:val="none" w:sz="0" w:space="0" w:color="auto"/>
          </w:divBdr>
        </w:div>
        <w:div w:id="1653097175">
          <w:marLeft w:val="0"/>
          <w:marRight w:val="0"/>
          <w:marTop w:val="0"/>
          <w:marBottom w:val="0"/>
          <w:divBdr>
            <w:top w:val="none" w:sz="0" w:space="0" w:color="auto"/>
            <w:left w:val="none" w:sz="0" w:space="0" w:color="auto"/>
            <w:bottom w:val="none" w:sz="0" w:space="0" w:color="auto"/>
            <w:right w:val="none" w:sz="0" w:space="0" w:color="auto"/>
          </w:divBdr>
        </w:div>
        <w:div w:id="1726174150">
          <w:marLeft w:val="0"/>
          <w:marRight w:val="0"/>
          <w:marTop w:val="0"/>
          <w:marBottom w:val="0"/>
          <w:divBdr>
            <w:top w:val="none" w:sz="0" w:space="0" w:color="auto"/>
            <w:left w:val="none" w:sz="0" w:space="0" w:color="auto"/>
            <w:bottom w:val="none" w:sz="0" w:space="0" w:color="auto"/>
            <w:right w:val="none" w:sz="0" w:space="0" w:color="auto"/>
          </w:divBdr>
        </w:div>
        <w:div w:id="1812863385">
          <w:marLeft w:val="0"/>
          <w:marRight w:val="0"/>
          <w:marTop w:val="0"/>
          <w:marBottom w:val="0"/>
          <w:divBdr>
            <w:top w:val="none" w:sz="0" w:space="0" w:color="auto"/>
            <w:left w:val="none" w:sz="0" w:space="0" w:color="auto"/>
            <w:bottom w:val="none" w:sz="0" w:space="0" w:color="auto"/>
            <w:right w:val="none" w:sz="0" w:space="0" w:color="auto"/>
          </w:divBdr>
        </w:div>
        <w:div w:id="1825313146">
          <w:marLeft w:val="0"/>
          <w:marRight w:val="0"/>
          <w:marTop w:val="0"/>
          <w:marBottom w:val="0"/>
          <w:divBdr>
            <w:top w:val="none" w:sz="0" w:space="0" w:color="auto"/>
            <w:left w:val="none" w:sz="0" w:space="0" w:color="auto"/>
            <w:bottom w:val="none" w:sz="0" w:space="0" w:color="auto"/>
            <w:right w:val="none" w:sz="0" w:space="0" w:color="auto"/>
          </w:divBdr>
        </w:div>
        <w:div w:id="1833597624">
          <w:marLeft w:val="0"/>
          <w:marRight w:val="0"/>
          <w:marTop w:val="0"/>
          <w:marBottom w:val="0"/>
          <w:divBdr>
            <w:top w:val="none" w:sz="0" w:space="0" w:color="auto"/>
            <w:left w:val="none" w:sz="0" w:space="0" w:color="auto"/>
            <w:bottom w:val="none" w:sz="0" w:space="0" w:color="auto"/>
            <w:right w:val="none" w:sz="0" w:space="0" w:color="auto"/>
          </w:divBdr>
        </w:div>
        <w:div w:id="1894541963">
          <w:marLeft w:val="0"/>
          <w:marRight w:val="0"/>
          <w:marTop w:val="0"/>
          <w:marBottom w:val="0"/>
          <w:divBdr>
            <w:top w:val="none" w:sz="0" w:space="0" w:color="auto"/>
            <w:left w:val="none" w:sz="0" w:space="0" w:color="auto"/>
            <w:bottom w:val="none" w:sz="0" w:space="0" w:color="auto"/>
            <w:right w:val="none" w:sz="0" w:space="0" w:color="auto"/>
          </w:divBdr>
        </w:div>
        <w:div w:id="2023969448">
          <w:marLeft w:val="0"/>
          <w:marRight w:val="0"/>
          <w:marTop w:val="0"/>
          <w:marBottom w:val="0"/>
          <w:divBdr>
            <w:top w:val="none" w:sz="0" w:space="0" w:color="auto"/>
            <w:left w:val="none" w:sz="0" w:space="0" w:color="auto"/>
            <w:bottom w:val="none" w:sz="0" w:space="0" w:color="auto"/>
            <w:right w:val="none" w:sz="0" w:space="0" w:color="auto"/>
          </w:divBdr>
        </w:div>
        <w:div w:id="2055735028">
          <w:marLeft w:val="0"/>
          <w:marRight w:val="0"/>
          <w:marTop w:val="0"/>
          <w:marBottom w:val="0"/>
          <w:divBdr>
            <w:top w:val="none" w:sz="0" w:space="0" w:color="auto"/>
            <w:left w:val="none" w:sz="0" w:space="0" w:color="auto"/>
            <w:bottom w:val="none" w:sz="0" w:space="0" w:color="auto"/>
            <w:right w:val="none" w:sz="0" w:space="0" w:color="auto"/>
          </w:divBdr>
        </w:div>
      </w:divsChild>
    </w:div>
    <w:div w:id="1978948852">
      <w:bodyDiv w:val="1"/>
      <w:marLeft w:val="0"/>
      <w:marRight w:val="0"/>
      <w:marTop w:val="0"/>
      <w:marBottom w:val="0"/>
      <w:divBdr>
        <w:top w:val="none" w:sz="0" w:space="0" w:color="auto"/>
        <w:left w:val="none" w:sz="0" w:space="0" w:color="auto"/>
        <w:bottom w:val="none" w:sz="0" w:space="0" w:color="auto"/>
        <w:right w:val="none" w:sz="0" w:space="0" w:color="auto"/>
      </w:divBdr>
    </w:div>
    <w:div w:id="1980256372">
      <w:bodyDiv w:val="1"/>
      <w:marLeft w:val="0"/>
      <w:marRight w:val="0"/>
      <w:marTop w:val="0"/>
      <w:marBottom w:val="0"/>
      <w:divBdr>
        <w:top w:val="none" w:sz="0" w:space="0" w:color="auto"/>
        <w:left w:val="none" w:sz="0" w:space="0" w:color="auto"/>
        <w:bottom w:val="none" w:sz="0" w:space="0" w:color="auto"/>
        <w:right w:val="none" w:sz="0" w:space="0" w:color="auto"/>
      </w:divBdr>
      <w:divsChild>
        <w:div w:id="204026491">
          <w:marLeft w:val="0"/>
          <w:marRight w:val="0"/>
          <w:marTop w:val="0"/>
          <w:marBottom w:val="0"/>
          <w:divBdr>
            <w:top w:val="none" w:sz="0" w:space="0" w:color="auto"/>
            <w:left w:val="none" w:sz="0" w:space="0" w:color="auto"/>
            <w:bottom w:val="none" w:sz="0" w:space="0" w:color="auto"/>
            <w:right w:val="none" w:sz="0" w:space="0" w:color="auto"/>
          </w:divBdr>
        </w:div>
        <w:div w:id="409666730">
          <w:marLeft w:val="0"/>
          <w:marRight w:val="0"/>
          <w:marTop w:val="0"/>
          <w:marBottom w:val="0"/>
          <w:divBdr>
            <w:top w:val="none" w:sz="0" w:space="0" w:color="auto"/>
            <w:left w:val="none" w:sz="0" w:space="0" w:color="auto"/>
            <w:bottom w:val="none" w:sz="0" w:space="0" w:color="auto"/>
            <w:right w:val="none" w:sz="0" w:space="0" w:color="auto"/>
          </w:divBdr>
        </w:div>
        <w:div w:id="488907134">
          <w:marLeft w:val="0"/>
          <w:marRight w:val="0"/>
          <w:marTop w:val="0"/>
          <w:marBottom w:val="0"/>
          <w:divBdr>
            <w:top w:val="none" w:sz="0" w:space="0" w:color="auto"/>
            <w:left w:val="none" w:sz="0" w:space="0" w:color="auto"/>
            <w:bottom w:val="none" w:sz="0" w:space="0" w:color="auto"/>
            <w:right w:val="none" w:sz="0" w:space="0" w:color="auto"/>
          </w:divBdr>
        </w:div>
        <w:div w:id="507792409">
          <w:marLeft w:val="0"/>
          <w:marRight w:val="0"/>
          <w:marTop w:val="0"/>
          <w:marBottom w:val="0"/>
          <w:divBdr>
            <w:top w:val="none" w:sz="0" w:space="0" w:color="auto"/>
            <w:left w:val="none" w:sz="0" w:space="0" w:color="auto"/>
            <w:bottom w:val="none" w:sz="0" w:space="0" w:color="auto"/>
            <w:right w:val="none" w:sz="0" w:space="0" w:color="auto"/>
          </w:divBdr>
        </w:div>
        <w:div w:id="581918527">
          <w:marLeft w:val="0"/>
          <w:marRight w:val="0"/>
          <w:marTop w:val="0"/>
          <w:marBottom w:val="0"/>
          <w:divBdr>
            <w:top w:val="none" w:sz="0" w:space="0" w:color="auto"/>
            <w:left w:val="none" w:sz="0" w:space="0" w:color="auto"/>
            <w:bottom w:val="none" w:sz="0" w:space="0" w:color="auto"/>
            <w:right w:val="none" w:sz="0" w:space="0" w:color="auto"/>
          </w:divBdr>
        </w:div>
        <w:div w:id="1181160660">
          <w:marLeft w:val="0"/>
          <w:marRight w:val="0"/>
          <w:marTop w:val="0"/>
          <w:marBottom w:val="0"/>
          <w:divBdr>
            <w:top w:val="none" w:sz="0" w:space="0" w:color="auto"/>
            <w:left w:val="none" w:sz="0" w:space="0" w:color="auto"/>
            <w:bottom w:val="none" w:sz="0" w:space="0" w:color="auto"/>
            <w:right w:val="none" w:sz="0" w:space="0" w:color="auto"/>
          </w:divBdr>
        </w:div>
        <w:div w:id="1254361515">
          <w:marLeft w:val="0"/>
          <w:marRight w:val="0"/>
          <w:marTop w:val="0"/>
          <w:marBottom w:val="0"/>
          <w:divBdr>
            <w:top w:val="none" w:sz="0" w:space="0" w:color="auto"/>
            <w:left w:val="none" w:sz="0" w:space="0" w:color="auto"/>
            <w:bottom w:val="none" w:sz="0" w:space="0" w:color="auto"/>
            <w:right w:val="none" w:sz="0" w:space="0" w:color="auto"/>
          </w:divBdr>
        </w:div>
        <w:div w:id="1409376038">
          <w:marLeft w:val="0"/>
          <w:marRight w:val="0"/>
          <w:marTop w:val="0"/>
          <w:marBottom w:val="0"/>
          <w:divBdr>
            <w:top w:val="none" w:sz="0" w:space="0" w:color="auto"/>
            <w:left w:val="none" w:sz="0" w:space="0" w:color="auto"/>
            <w:bottom w:val="none" w:sz="0" w:space="0" w:color="auto"/>
            <w:right w:val="none" w:sz="0" w:space="0" w:color="auto"/>
          </w:divBdr>
        </w:div>
        <w:div w:id="1495535289">
          <w:marLeft w:val="0"/>
          <w:marRight w:val="0"/>
          <w:marTop w:val="0"/>
          <w:marBottom w:val="0"/>
          <w:divBdr>
            <w:top w:val="none" w:sz="0" w:space="0" w:color="auto"/>
            <w:left w:val="none" w:sz="0" w:space="0" w:color="auto"/>
            <w:bottom w:val="none" w:sz="0" w:space="0" w:color="auto"/>
            <w:right w:val="none" w:sz="0" w:space="0" w:color="auto"/>
          </w:divBdr>
        </w:div>
        <w:div w:id="1576209992">
          <w:marLeft w:val="0"/>
          <w:marRight w:val="0"/>
          <w:marTop w:val="0"/>
          <w:marBottom w:val="0"/>
          <w:divBdr>
            <w:top w:val="none" w:sz="0" w:space="0" w:color="auto"/>
            <w:left w:val="none" w:sz="0" w:space="0" w:color="auto"/>
            <w:bottom w:val="none" w:sz="0" w:space="0" w:color="auto"/>
            <w:right w:val="none" w:sz="0" w:space="0" w:color="auto"/>
          </w:divBdr>
        </w:div>
        <w:div w:id="1631740483">
          <w:marLeft w:val="0"/>
          <w:marRight w:val="0"/>
          <w:marTop w:val="0"/>
          <w:marBottom w:val="0"/>
          <w:divBdr>
            <w:top w:val="none" w:sz="0" w:space="0" w:color="auto"/>
            <w:left w:val="none" w:sz="0" w:space="0" w:color="auto"/>
            <w:bottom w:val="none" w:sz="0" w:space="0" w:color="auto"/>
            <w:right w:val="none" w:sz="0" w:space="0" w:color="auto"/>
          </w:divBdr>
        </w:div>
        <w:div w:id="1683362780">
          <w:marLeft w:val="0"/>
          <w:marRight w:val="0"/>
          <w:marTop w:val="0"/>
          <w:marBottom w:val="0"/>
          <w:divBdr>
            <w:top w:val="none" w:sz="0" w:space="0" w:color="auto"/>
            <w:left w:val="none" w:sz="0" w:space="0" w:color="auto"/>
            <w:bottom w:val="none" w:sz="0" w:space="0" w:color="auto"/>
            <w:right w:val="none" w:sz="0" w:space="0" w:color="auto"/>
          </w:divBdr>
        </w:div>
        <w:div w:id="1708480639">
          <w:marLeft w:val="0"/>
          <w:marRight w:val="0"/>
          <w:marTop w:val="0"/>
          <w:marBottom w:val="0"/>
          <w:divBdr>
            <w:top w:val="none" w:sz="0" w:space="0" w:color="auto"/>
            <w:left w:val="none" w:sz="0" w:space="0" w:color="auto"/>
            <w:bottom w:val="none" w:sz="0" w:space="0" w:color="auto"/>
            <w:right w:val="none" w:sz="0" w:space="0" w:color="auto"/>
          </w:divBdr>
        </w:div>
        <w:div w:id="1922833058">
          <w:marLeft w:val="0"/>
          <w:marRight w:val="0"/>
          <w:marTop w:val="0"/>
          <w:marBottom w:val="0"/>
          <w:divBdr>
            <w:top w:val="none" w:sz="0" w:space="0" w:color="auto"/>
            <w:left w:val="none" w:sz="0" w:space="0" w:color="auto"/>
            <w:bottom w:val="none" w:sz="0" w:space="0" w:color="auto"/>
            <w:right w:val="none" w:sz="0" w:space="0" w:color="auto"/>
          </w:divBdr>
        </w:div>
        <w:div w:id="1970937787">
          <w:marLeft w:val="0"/>
          <w:marRight w:val="0"/>
          <w:marTop w:val="0"/>
          <w:marBottom w:val="0"/>
          <w:divBdr>
            <w:top w:val="none" w:sz="0" w:space="0" w:color="auto"/>
            <w:left w:val="none" w:sz="0" w:space="0" w:color="auto"/>
            <w:bottom w:val="none" w:sz="0" w:space="0" w:color="auto"/>
            <w:right w:val="none" w:sz="0" w:space="0" w:color="auto"/>
          </w:divBdr>
        </w:div>
        <w:div w:id="1980498920">
          <w:marLeft w:val="0"/>
          <w:marRight w:val="0"/>
          <w:marTop w:val="0"/>
          <w:marBottom w:val="0"/>
          <w:divBdr>
            <w:top w:val="none" w:sz="0" w:space="0" w:color="auto"/>
            <w:left w:val="none" w:sz="0" w:space="0" w:color="auto"/>
            <w:bottom w:val="none" w:sz="0" w:space="0" w:color="auto"/>
            <w:right w:val="none" w:sz="0" w:space="0" w:color="auto"/>
          </w:divBdr>
        </w:div>
        <w:div w:id="2000035222">
          <w:marLeft w:val="0"/>
          <w:marRight w:val="0"/>
          <w:marTop w:val="0"/>
          <w:marBottom w:val="0"/>
          <w:divBdr>
            <w:top w:val="none" w:sz="0" w:space="0" w:color="auto"/>
            <w:left w:val="none" w:sz="0" w:space="0" w:color="auto"/>
            <w:bottom w:val="none" w:sz="0" w:space="0" w:color="auto"/>
            <w:right w:val="none" w:sz="0" w:space="0" w:color="auto"/>
          </w:divBdr>
        </w:div>
        <w:div w:id="207454345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package" Target="embeddings/Microsoft_Visio_Drawing2.vsdx"/><Relationship Id="rId18" Type="http://schemas.openxmlformats.org/officeDocument/2006/relationships/image" Target="media/image8.png"/><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image" Target="media/image7.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Drawing1.vsdx"/><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fontTable" Target="fontTable.xml"/><Relationship Id="rId10" Type="http://schemas.openxmlformats.org/officeDocument/2006/relationships/image" Target="media/image2.emf"/><Relationship Id="rId19"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image" Target="media/image4.png"/><Relationship Id="rId22" Type="http://schemas.openxmlformats.org/officeDocument/2006/relationships/hyperlink" Target="D:/Docs/R4-164765.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7EAEA7C-2060-4D29-BDD0-D995192AD1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12</Pages>
  <Words>1472</Words>
  <Characters>7805</Characters>
  <Application>Microsoft Office Word</Application>
  <DocSecurity>0</DocSecurity>
  <Lines>65</Lines>
  <Paragraphs>18</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9259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Muhammad Kazmi</dc:creator>
  <cp:keywords/>
  <dc:description/>
  <cp:lastModifiedBy>Torgny Palenius</cp:lastModifiedBy>
  <cp:revision>2</cp:revision>
  <cp:lastPrinted>2016-01-13T10:28:00Z</cp:lastPrinted>
  <dcterms:created xsi:type="dcterms:W3CDTF">2016-08-12T06:16:00Z</dcterms:created>
  <dcterms:modified xsi:type="dcterms:W3CDTF">2016-08-12T06:16:00Z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